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E1" w:rsidRPr="00237F34" w:rsidRDefault="00F02968" w:rsidP="00237F34">
      <w:pPr>
        <w:tabs>
          <w:tab w:val="left" w:pos="364"/>
        </w:tabs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6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2BE1" w:rsidRPr="00237F34">
        <w:rPr>
          <w:rFonts w:ascii="Times New Roman" w:hAnsi="Times New Roman" w:cs="Times New Roman"/>
          <w:b/>
          <w:sz w:val="28"/>
          <w:szCs w:val="28"/>
        </w:rPr>
        <w:tab/>
        <w:t>Информационно- аналитические данные об учреждении</w:t>
      </w:r>
    </w:p>
    <w:p w:rsidR="00562BE1" w:rsidRPr="00237F34" w:rsidRDefault="00562BE1" w:rsidP="00237F34">
      <w:pPr>
        <w:tabs>
          <w:tab w:val="left" w:pos="1249"/>
        </w:tabs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34">
        <w:rPr>
          <w:rFonts w:ascii="Times New Roman" w:hAnsi="Times New Roman" w:cs="Times New Roman"/>
          <w:b/>
          <w:sz w:val="28"/>
          <w:szCs w:val="28"/>
        </w:rPr>
        <w:tab/>
        <w:t>дополнительного образования детей.</w:t>
      </w:r>
    </w:p>
    <w:p w:rsidR="00562BE1" w:rsidRPr="00237F34" w:rsidRDefault="00562BE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Паспорт образовательной программы</w:t>
      </w:r>
      <w:r w:rsidR="00237F34" w:rsidRPr="00237F34">
        <w:rPr>
          <w:rFonts w:ascii="Times New Roman" w:hAnsi="Times New Roman" w:cs="Times New Roman"/>
          <w:sz w:val="28"/>
          <w:szCs w:val="28"/>
        </w:rPr>
        <w:t xml:space="preserve"> ГБОУ ДО РК</w:t>
      </w:r>
      <w:r w:rsidRPr="00237F34">
        <w:rPr>
          <w:rFonts w:ascii="Times New Roman" w:hAnsi="Times New Roman" w:cs="Times New Roman"/>
          <w:sz w:val="28"/>
          <w:szCs w:val="28"/>
        </w:rPr>
        <w:t xml:space="preserve"> МАН «Искатель».</w:t>
      </w:r>
    </w:p>
    <w:p w:rsidR="00562BE1" w:rsidRPr="00237F34" w:rsidRDefault="00562BE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37F3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2BE1" w:rsidRPr="00237F34" w:rsidRDefault="00562BE1" w:rsidP="00237F34">
      <w:pPr>
        <w:tabs>
          <w:tab w:val="left" w:pos="267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Полное название</w:t>
      </w:r>
      <w:r w:rsidRPr="00237F34">
        <w:rPr>
          <w:rFonts w:ascii="Times New Roman" w:hAnsi="Times New Roman" w:cs="Times New Roman"/>
          <w:sz w:val="28"/>
          <w:szCs w:val="28"/>
        </w:rPr>
        <w:tab/>
        <w:t xml:space="preserve">Государственное бюджетное образовательное </w:t>
      </w:r>
      <w:proofErr w:type="spellStart"/>
      <w:r w:rsidRPr="00237F34">
        <w:rPr>
          <w:rFonts w:ascii="Times New Roman" w:hAnsi="Times New Roman" w:cs="Times New Roman"/>
          <w:sz w:val="28"/>
          <w:szCs w:val="28"/>
        </w:rPr>
        <w:t>учреж</w:t>
      </w:r>
      <w:proofErr w:type="spellEnd"/>
      <w:r w:rsidRPr="00237F34">
        <w:rPr>
          <w:rFonts w:ascii="Times New Roman" w:hAnsi="Times New Roman" w:cs="Times New Roman"/>
          <w:sz w:val="28"/>
          <w:szCs w:val="28"/>
        </w:rPr>
        <w:t>-</w:t>
      </w:r>
    </w:p>
    <w:p w:rsidR="00562BE1" w:rsidRPr="00237F34" w:rsidRDefault="00562BE1" w:rsidP="00237F34">
      <w:pPr>
        <w:tabs>
          <w:tab w:val="left" w:pos="267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7F34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237F34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Республики </w:t>
      </w:r>
    </w:p>
    <w:p w:rsidR="00C46BC1" w:rsidRPr="00237F34" w:rsidRDefault="00237F34" w:rsidP="00237F34">
      <w:pPr>
        <w:tabs>
          <w:tab w:val="left" w:pos="267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Крым «Малая академия н</w:t>
      </w:r>
      <w:r w:rsidR="00562BE1" w:rsidRPr="00237F34">
        <w:rPr>
          <w:rFonts w:ascii="Times New Roman" w:hAnsi="Times New Roman" w:cs="Times New Roman"/>
          <w:sz w:val="28"/>
          <w:szCs w:val="28"/>
        </w:rPr>
        <w:t>аук «Искатель»</w:t>
      </w:r>
    </w:p>
    <w:p w:rsidR="00154851" w:rsidRPr="00237F34" w:rsidRDefault="00C46BC1" w:rsidP="00237F34">
      <w:pPr>
        <w:tabs>
          <w:tab w:val="left" w:pos="267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Адрес</w:t>
      </w:r>
      <w:r w:rsidR="00154851" w:rsidRPr="00237F34">
        <w:rPr>
          <w:rFonts w:ascii="Times New Roman" w:hAnsi="Times New Roman" w:cs="Times New Roman"/>
          <w:sz w:val="28"/>
          <w:szCs w:val="28"/>
        </w:rPr>
        <w:tab/>
        <w:t>295011,</w:t>
      </w:r>
      <w:r w:rsid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154851" w:rsidRPr="00237F34">
        <w:rPr>
          <w:rFonts w:ascii="Times New Roman" w:hAnsi="Times New Roman" w:cs="Times New Roman"/>
          <w:sz w:val="28"/>
          <w:szCs w:val="28"/>
        </w:rPr>
        <w:t>г.</w:t>
      </w:r>
      <w:r w:rsid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154851" w:rsidRPr="00237F34">
        <w:rPr>
          <w:rFonts w:ascii="Times New Roman" w:hAnsi="Times New Roman" w:cs="Times New Roman"/>
          <w:sz w:val="28"/>
          <w:szCs w:val="28"/>
        </w:rPr>
        <w:t>Симферополь, ул.</w:t>
      </w:r>
      <w:r w:rsid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154851" w:rsidRPr="00237F34">
        <w:rPr>
          <w:rFonts w:ascii="Times New Roman" w:hAnsi="Times New Roman" w:cs="Times New Roman"/>
          <w:sz w:val="28"/>
          <w:szCs w:val="28"/>
        </w:rPr>
        <w:t>Гоголя,</w:t>
      </w:r>
      <w:r w:rsid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154851" w:rsidRPr="00237F34">
        <w:rPr>
          <w:rFonts w:ascii="Times New Roman" w:hAnsi="Times New Roman" w:cs="Times New Roman"/>
          <w:sz w:val="28"/>
          <w:szCs w:val="28"/>
        </w:rPr>
        <w:t>д.26</w:t>
      </w:r>
    </w:p>
    <w:p w:rsidR="00154851" w:rsidRPr="00237F34" w:rsidRDefault="00154851" w:rsidP="00237F34">
      <w:pPr>
        <w:tabs>
          <w:tab w:val="left" w:pos="267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Учредители</w:t>
      </w:r>
      <w:r w:rsidRPr="00237F34">
        <w:rPr>
          <w:rFonts w:ascii="Times New Roman" w:hAnsi="Times New Roman" w:cs="Times New Roman"/>
          <w:sz w:val="28"/>
          <w:szCs w:val="28"/>
        </w:rPr>
        <w:tab/>
        <w:t xml:space="preserve">Министерство образования, науки и молодежи </w:t>
      </w:r>
      <w:proofErr w:type="spellStart"/>
      <w:r w:rsidRPr="00237F34"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Pr="00237F34">
        <w:rPr>
          <w:rFonts w:ascii="Times New Roman" w:hAnsi="Times New Roman" w:cs="Times New Roman"/>
          <w:sz w:val="28"/>
          <w:szCs w:val="28"/>
        </w:rPr>
        <w:t>-</w:t>
      </w:r>
    </w:p>
    <w:p w:rsidR="00154851" w:rsidRPr="00237F34" w:rsidRDefault="00154851" w:rsidP="00237F34">
      <w:pPr>
        <w:tabs>
          <w:tab w:val="left" w:pos="267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  <w:t>лики Крым</w:t>
      </w:r>
    </w:p>
    <w:p w:rsidR="00154851" w:rsidRPr="00237F34" w:rsidRDefault="00154851" w:rsidP="00237F34">
      <w:pPr>
        <w:tabs>
          <w:tab w:val="left" w:pos="267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Администрация</w:t>
      </w:r>
      <w:r w:rsidRPr="00237F34">
        <w:rPr>
          <w:rFonts w:ascii="Times New Roman" w:hAnsi="Times New Roman" w:cs="Times New Roman"/>
          <w:sz w:val="28"/>
          <w:szCs w:val="28"/>
        </w:rPr>
        <w:tab/>
        <w:t xml:space="preserve">Директор – Члек Виктория Владимировна, </w:t>
      </w:r>
      <w:proofErr w:type="spellStart"/>
      <w:r w:rsidRPr="00237F34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237F34">
        <w:rPr>
          <w:rFonts w:ascii="Times New Roman" w:hAnsi="Times New Roman" w:cs="Times New Roman"/>
          <w:sz w:val="28"/>
          <w:szCs w:val="28"/>
        </w:rPr>
        <w:t>-</w:t>
      </w:r>
    </w:p>
    <w:p w:rsidR="00154851" w:rsidRPr="00237F34" w:rsidRDefault="00154851" w:rsidP="00237F34">
      <w:pPr>
        <w:tabs>
          <w:tab w:val="left" w:pos="267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7F3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37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F34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237F34">
        <w:rPr>
          <w:rFonts w:ascii="Times New Roman" w:hAnsi="Times New Roman" w:cs="Times New Roman"/>
          <w:sz w:val="28"/>
          <w:szCs w:val="28"/>
        </w:rPr>
        <w:t xml:space="preserve">, педагогический стаж работы </w:t>
      </w:r>
      <w:r w:rsidR="00237F34">
        <w:rPr>
          <w:rFonts w:ascii="Times New Roman" w:hAnsi="Times New Roman" w:cs="Times New Roman"/>
          <w:sz w:val="28"/>
          <w:szCs w:val="28"/>
        </w:rPr>
        <w:t>–</w:t>
      </w:r>
      <w:r w:rsidRP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237F34">
        <w:rPr>
          <w:rFonts w:ascii="Times New Roman" w:hAnsi="Times New Roman" w:cs="Times New Roman"/>
          <w:sz w:val="28"/>
          <w:szCs w:val="28"/>
        </w:rPr>
        <w:t>18 лет</w:t>
      </w:r>
    </w:p>
    <w:p w:rsidR="00D55B51" w:rsidRDefault="001548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237F34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hyperlink r:id="rId8" w:history="1">
        <w:r w:rsidR="00237F34" w:rsidRPr="00237F34">
          <w:rPr>
            <w:rStyle w:val="a7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027@crimeaedu.ru</w:t>
        </w:r>
      </w:hyperlink>
      <w:r w:rsidR="00237F34" w:rsidRPr="00237F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         </w:t>
      </w:r>
      <w:r w:rsidR="00237F34" w:rsidRPr="00237F3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maniskatel@</w:t>
      </w:r>
      <w:hyperlink r:id="rId9" w:history="1">
        <w:r w:rsidR="00237F34" w:rsidRPr="00237F34">
          <w:rPr>
            <w:rStyle w:val="a7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crimeaedu.ru</w:t>
        </w:r>
      </w:hyperlink>
    </w:p>
    <w:p w:rsidR="00154851" w:rsidRP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B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Сайт организации          </w:t>
      </w:r>
      <w:proofErr w:type="spellStart"/>
      <w:r w:rsidRPr="00D55B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crimea</w:t>
      </w:r>
      <w:proofErr w:type="spellEnd"/>
      <w:r w:rsidRPr="00D55B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55B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man</w:t>
      </w:r>
      <w:r w:rsidRPr="00D55B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Pr="00D55B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="00237F34" w:rsidRPr="00D55B5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r w:rsidR="00237F34" w:rsidRPr="00D55B51">
        <w:rPr>
          <w:rFonts w:ascii="Times New Roman" w:hAnsi="Times New Roman" w:cs="Times New Roman"/>
          <w:sz w:val="28"/>
          <w:szCs w:val="28"/>
        </w:rPr>
        <w:t xml:space="preserve">                            </w:t>
      </w:r>
    </w:p>
    <w:p w:rsidR="00154851" w:rsidRDefault="001548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5B51" w:rsidRPr="00D55B51" w:rsidRDefault="00D55B51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4851" w:rsidRDefault="00B10EC3" w:rsidP="00FD454E">
      <w:pPr>
        <w:pStyle w:val="a9"/>
        <w:numPr>
          <w:ilvl w:val="0"/>
          <w:numId w:val="1"/>
        </w:numPr>
        <w:tabs>
          <w:tab w:val="left" w:pos="2307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27803" w:rsidRPr="00827803" w:rsidRDefault="00827803" w:rsidP="00827803">
      <w:pPr>
        <w:tabs>
          <w:tab w:val="left" w:pos="0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7803">
        <w:rPr>
          <w:rFonts w:ascii="Times New Roman" w:hAnsi="Times New Roman" w:cs="Times New Roman"/>
          <w:sz w:val="28"/>
          <w:szCs w:val="28"/>
        </w:rPr>
        <w:t xml:space="preserve">«МАН «Искатель» - многопрофильное учреждение дополнительного образования. Свою деятельность осуществляет с 1929 г. Является самым уважаемым в научной среде детским учреждением Крымского региона. Славится своими многочисленными воспитанниками, внесшими значительный вклад в развитие  отечественной  и мировой  науки. Имеет славные традиции по выявлению и педагогическому сопровождению детской одаренности. В основу организации  учебно-воспитательного процесса положен непрерывный поиск форм и методов по совершенствованию технологий привития обучающимся  Малой академии наук «Искатель» навыков научно-исследовательской работы в ходе подготовки и защиты творческих работ и образовательных проектов для получения званий кандидат или действительный член МАН. Отличительные особенности данной программы от уже </w:t>
      </w:r>
      <w:proofErr w:type="gramStart"/>
      <w:r w:rsidRPr="00827803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827803">
        <w:rPr>
          <w:rFonts w:ascii="Times New Roman" w:hAnsi="Times New Roman" w:cs="Times New Roman"/>
          <w:sz w:val="28"/>
          <w:szCs w:val="28"/>
        </w:rPr>
        <w:t xml:space="preserve"> в этой области заключаются в возможности построении стройной вертикали проектирования образовательного пространства личности на протяжении всего возрастного диапазона</w:t>
      </w:r>
      <w:r>
        <w:rPr>
          <w:rFonts w:ascii="Times New Roman" w:hAnsi="Times New Roman" w:cs="Times New Roman"/>
          <w:sz w:val="28"/>
          <w:szCs w:val="28"/>
        </w:rPr>
        <w:t xml:space="preserve"> от 5</w:t>
      </w:r>
      <w:r w:rsidRPr="0082780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27803">
        <w:rPr>
          <w:rFonts w:ascii="Times New Roman" w:hAnsi="Times New Roman" w:cs="Times New Roman"/>
          <w:sz w:val="28"/>
          <w:szCs w:val="28"/>
        </w:rPr>
        <w:t xml:space="preserve"> лет. Модель выпускника формируется на протяжении многолетнего развития личности. Обучающимся предоставляется  широкая возможность выбора кружков и секций по интересам, что позволяет им найти свое призвание и сформировать умение включаться в общественные и экономические процессы. При разработке рабочих программ дополнительного образования детей особое внимание уделяется использованию и апробации новых педагогических и управленческих технологий.</w:t>
      </w:r>
    </w:p>
    <w:p w:rsidR="00827803" w:rsidRPr="00827803" w:rsidRDefault="00827803" w:rsidP="00827803">
      <w:pPr>
        <w:tabs>
          <w:tab w:val="left" w:pos="798"/>
        </w:tabs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803">
        <w:rPr>
          <w:rFonts w:ascii="Times New Roman" w:hAnsi="Times New Roman" w:cs="Times New Roman"/>
          <w:sz w:val="28"/>
          <w:szCs w:val="28"/>
        </w:rPr>
        <w:tab/>
        <w:t>На 2015-2016 учебный год в ГБОУ ДО РК «МАН «Искатель» насчитывается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803">
        <w:rPr>
          <w:rFonts w:ascii="Times New Roman" w:hAnsi="Times New Roman" w:cs="Times New Roman"/>
          <w:sz w:val="28"/>
          <w:szCs w:val="28"/>
        </w:rPr>
        <w:t>обучающихся. В ст</w:t>
      </w:r>
      <w:r>
        <w:rPr>
          <w:rFonts w:ascii="Times New Roman" w:hAnsi="Times New Roman" w:cs="Times New Roman"/>
          <w:sz w:val="28"/>
          <w:szCs w:val="28"/>
        </w:rPr>
        <w:t>руктуру учреждения входят 9</w:t>
      </w:r>
      <w:r w:rsidRPr="00827803">
        <w:rPr>
          <w:rFonts w:ascii="Times New Roman" w:hAnsi="Times New Roman" w:cs="Times New Roman"/>
          <w:sz w:val="28"/>
          <w:szCs w:val="28"/>
        </w:rPr>
        <w:t xml:space="preserve"> отделов:</w:t>
      </w:r>
    </w:p>
    <w:p w:rsidR="00827803" w:rsidRP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803">
        <w:rPr>
          <w:rFonts w:ascii="Times New Roman" w:hAnsi="Times New Roman" w:cs="Times New Roman"/>
          <w:sz w:val="28"/>
          <w:szCs w:val="28"/>
        </w:rPr>
        <w:t xml:space="preserve">-отдел научно-технического творчества и технических видов спорта; </w:t>
      </w:r>
    </w:p>
    <w:p w:rsidR="00827803" w:rsidRP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803">
        <w:rPr>
          <w:rFonts w:ascii="Times New Roman" w:hAnsi="Times New Roman" w:cs="Times New Roman"/>
          <w:sz w:val="28"/>
          <w:szCs w:val="28"/>
        </w:rPr>
        <w:t>-отдел начального технического моделирования;</w:t>
      </w:r>
    </w:p>
    <w:p w:rsidR="00827803" w:rsidRP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803">
        <w:rPr>
          <w:rFonts w:ascii="Times New Roman" w:hAnsi="Times New Roman" w:cs="Times New Roman"/>
          <w:sz w:val="28"/>
          <w:szCs w:val="28"/>
        </w:rPr>
        <w:lastRenderedPageBreak/>
        <w:t>-отдел вычислительной техники и программирования;</w:t>
      </w:r>
    </w:p>
    <w:p w:rsidR="00827803" w:rsidRP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803">
        <w:rPr>
          <w:rFonts w:ascii="Times New Roman" w:hAnsi="Times New Roman" w:cs="Times New Roman"/>
          <w:sz w:val="28"/>
          <w:szCs w:val="28"/>
        </w:rPr>
        <w:t>–отдел 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80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803">
        <w:rPr>
          <w:rFonts w:ascii="Times New Roman" w:hAnsi="Times New Roman" w:cs="Times New Roman"/>
          <w:sz w:val="28"/>
          <w:szCs w:val="28"/>
        </w:rPr>
        <w:t>-отдел физико-математический;</w:t>
      </w:r>
    </w:p>
    <w:p w:rsidR="00827803" w:rsidRP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вычислительной техники и программирования;</w:t>
      </w:r>
    </w:p>
    <w:p w:rsidR="00827803" w:rsidRP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27803">
        <w:rPr>
          <w:rFonts w:ascii="Times New Roman" w:hAnsi="Times New Roman" w:cs="Times New Roman"/>
          <w:sz w:val="28"/>
          <w:szCs w:val="28"/>
        </w:rPr>
        <w:t>тдел Земли и Космоса (</w:t>
      </w:r>
      <w:r w:rsidR="00614141">
        <w:rPr>
          <w:rFonts w:ascii="Times New Roman" w:hAnsi="Times New Roman" w:cs="Times New Roman"/>
          <w:sz w:val="28"/>
          <w:szCs w:val="28"/>
        </w:rPr>
        <w:t xml:space="preserve">«Юношеская астрономическая </w:t>
      </w:r>
      <w:r w:rsidRPr="00827803">
        <w:rPr>
          <w:rFonts w:ascii="Times New Roman" w:hAnsi="Times New Roman" w:cs="Times New Roman"/>
          <w:sz w:val="28"/>
          <w:szCs w:val="28"/>
        </w:rPr>
        <w:t>обсерватория</w:t>
      </w:r>
      <w:r w:rsidR="00614141">
        <w:rPr>
          <w:rFonts w:ascii="Times New Roman" w:hAnsi="Times New Roman" w:cs="Times New Roman"/>
          <w:sz w:val="28"/>
          <w:szCs w:val="28"/>
        </w:rPr>
        <w:t>»</w:t>
      </w:r>
      <w:r w:rsidRPr="00827803">
        <w:rPr>
          <w:rFonts w:ascii="Times New Roman" w:hAnsi="Times New Roman" w:cs="Times New Roman"/>
          <w:sz w:val="28"/>
          <w:szCs w:val="28"/>
        </w:rPr>
        <w:t>);</w:t>
      </w:r>
    </w:p>
    <w:p w:rsidR="00827803" w:rsidRP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803">
        <w:rPr>
          <w:rFonts w:ascii="Times New Roman" w:hAnsi="Times New Roman" w:cs="Times New Roman"/>
          <w:sz w:val="28"/>
          <w:szCs w:val="28"/>
        </w:rPr>
        <w:t>-методический отдел;</w:t>
      </w:r>
    </w:p>
    <w:p w:rsidR="00827803" w:rsidRP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803">
        <w:rPr>
          <w:rFonts w:ascii="Times New Roman" w:hAnsi="Times New Roman" w:cs="Times New Roman"/>
          <w:sz w:val="28"/>
          <w:szCs w:val="28"/>
        </w:rPr>
        <w:t>-</w:t>
      </w:r>
      <w:r w:rsidR="00614141">
        <w:rPr>
          <w:rFonts w:ascii="Times New Roman" w:hAnsi="Times New Roman" w:cs="Times New Roman"/>
          <w:sz w:val="28"/>
          <w:szCs w:val="28"/>
        </w:rPr>
        <w:t xml:space="preserve"> отдел организационно-массовый (</w:t>
      </w:r>
      <w:r w:rsidRPr="00827803">
        <w:rPr>
          <w:rFonts w:ascii="Times New Roman" w:hAnsi="Times New Roman" w:cs="Times New Roman"/>
          <w:sz w:val="28"/>
          <w:szCs w:val="28"/>
        </w:rPr>
        <w:t>издательский</w:t>
      </w:r>
      <w:r w:rsidR="00614141">
        <w:rPr>
          <w:rFonts w:ascii="Times New Roman" w:hAnsi="Times New Roman" w:cs="Times New Roman"/>
          <w:sz w:val="28"/>
          <w:szCs w:val="28"/>
        </w:rPr>
        <w:t>)</w:t>
      </w:r>
      <w:r w:rsidRPr="008278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7803" w:rsidRPr="00827803" w:rsidRDefault="00827803" w:rsidP="0082780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803">
        <w:rPr>
          <w:rFonts w:ascii="Times New Roman" w:hAnsi="Times New Roman" w:cs="Times New Roman"/>
          <w:sz w:val="28"/>
          <w:szCs w:val="28"/>
        </w:rPr>
        <w:t xml:space="preserve">Педагогический коллектив МАН насчитывает </w:t>
      </w:r>
      <w:r w:rsidRPr="00614141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614141">
        <w:rPr>
          <w:rFonts w:ascii="Times New Roman" w:hAnsi="Times New Roman" w:cs="Times New Roman"/>
          <w:sz w:val="28"/>
          <w:szCs w:val="28"/>
        </w:rPr>
        <w:t xml:space="preserve"> </w:t>
      </w:r>
      <w:r w:rsidRPr="0082780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образования, имеющих высшее и профессиональное образование. Создана и функционирует методическая служба, призванная обеспечивать научно-методическое содержание учебно-воспитательного процесса, совершенствование педагогического мастерства и развитие творческого  потенциала его участников. </w:t>
      </w:r>
    </w:p>
    <w:p w:rsidR="008E78EF" w:rsidRPr="00237F34" w:rsidRDefault="00154851" w:rsidP="00237F34">
      <w:pPr>
        <w:tabs>
          <w:tab w:val="left" w:pos="90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  <w:t xml:space="preserve">Образовательная программа ГБОУ ДО РК «Малая </w:t>
      </w:r>
      <w:r w:rsidR="00D55B51" w:rsidRPr="00D55B51">
        <w:rPr>
          <w:rFonts w:ascii="Times New Roman" w:hAnsi="Times New Roman" w:cs="Times New Roman"/>
          <w:sz w:val="28"/>
          <w:szCs w:val="28"/>
        </w:rPr>
        <w:t>а</w:t>
      </w:r>
      <w:r w:rsidR="008E78EF" w:rsidRPr="00237F34">
        <w:rPr>
          <w:rFonts w:ascii="Times New Roman" w:hAnsi="Times New Roman" w:cs="Times New Roman"/>
          <w:sz w:val="28"/>
          <w:szCs w:val="28"/>
        </w:rPr>
        <w:t>кадемия наук «Искатель» является нормативно-управленческим документом, который характеризует концепцию деятельности учреждения.</w:t>
      </w:r>
    </w:p>
    <w:p w:rsidR="000F0B27" w:rsidRPr="00237F34" w:rsidRDefault="008E78EF" w:rsidP="00FD454E">
      <w:pPr>
        <w:tabs>
          <w:tab w:val="left" w:pos="90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  <w:t xml:space="preserve">В разработке программы использованы следующие </w:t>
      </w:r>
      <w:r w:rsidRPr="0021614A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237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F34">
        <w:rPr>
          <w:rFonts w:ascii="Times New Roman" w:hAnsi="Times New Roman" w:cs="Times New Roman"/>
          <w:sz w:val="28"/>
          <w:szCs w:val="28"/>
        </w:rPr>
        <w:t>Закон РФ « Об образовании»  (Ст. 26 «Дополнительное образование»</w:t>
      </w:r>
      <w:r w:rsidR="00FD454E">
        <w:rPr>
          <w:rFonts w:ascii="Times New Roman" w:hAnsi="Times New Roman" w:cs="Times New Roman"/>
          <w:sz w:val="28"/>
          <w:szCs w:val="28"/>
        </w:rPr>
        <w:t>)</w:t>
      </w:r>
      <w:r w:rsidRPr="00237F34">
        <w:rPr>
          <w:rFonts w:ascii="Times New Roman" w:hAnsi="Times New Roman" w:cs="Times New Roman"/>
          <w:sz w:val="28"/>
          <w:szCs w:val="28"/>
        </w:rPr>
        <w:t>, «Концепция развития дополнительного образования детей, утвержденная распоряжением  Правительства Российской Федерации от 4 сентября 2014г. № 1726-р.,</w:t>
      </w:r>
      <w:r w:rsidR="007605C2" w:rsidRPr="00237F34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</w:t>
      </w:r>
      <w:r w:rsidR="00C24B6C" w:rsidRPr="00237F34">
        <w:rPr>
          <w:rFonts w:ascii="Times New Roman" w:hAnsi="Times New Roman" w:cs="Times New Roman"/>
          <w:sz w:val="28"/>
          <w:szCs w:val="28"/>
        </w:rPr>
        <w:t xml:space="preserve"> августа 2013 г. № 1008</w:t>
      </w:r>
      <w:r w:rsidR="007605C2" w:rsidRPr="00237F34">
        <w:rPr>
          <w:rFonts w:ascii="Times New Roman" w:hAnsi="Times New Roman" w:cs="Times New Roman"/>
          <w:sz w:val="28"/>
          <w:szCs w:val="28"/>
        </w:rPr>
        <w:t xml:space="preserve"> «Об утверждении  Порядка организации и осуществлении образовательной деятельности по дополнительным образовательным программам», «Примерные требования к содержанию и оформлению образовательных программ дополнительного образования детей</w:t>
      </w:r>
      <w:r w:rsidR="000C3674" w:rsidRP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FD454E">
        <w:rPr>
          <w:rFonts w:ascii="Times New Roman" w:hAnsi="Times New Roman" w:cs="Times New Roman"/>
          <w:sz w:val="28"/>
          <w:szCs w:val="28"/>
        </w:rPr>
        <w:t xml:space="preserve">(письмо </w:t>
      </w:r>
      <w:r w:rsidR="00D55B51">
        <w:rPr>
          <w:rFonts w:ascii="Times New Roman" w:hAnsi="Times New Roman" w:cs="Times New Roman"/>
          <w:sz w:val="28"/>
          <w:szCs w:val="28"/>
        </w:rPr>
        <w:t>М</w:t>
      </w:r>
      <w:r w:rsidR="007605C2" w:rsidRPr="00237F34">
        <w:rPr>
          <w:rFonts w:ascii="Times New Roman" w:hAnsi="Times New Roman" w:cs="Times New Roman"/>
          <w:sz w:val="28"/>
          <w:szCs w:val="28"/>
        </w:rPr>
        <w:t>инистерства</w:t>
      </w:r>
      <w:proofErr w:type="gramEnd"/>
      <w:r w:rsidR="007605C2" w:rsidRPr="00237F34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FD454E">
        <w:rPr>
          <w:rFonts w:ascii="Times New Roman" w:hAnsi="Times New Roman" w:cs="Times New Roman"/>
          <w:sz w:val="28"/>
          <w:szCs w:val="28"/>
        </w:rPr>
        <w:t>ания РФ от 11.12.2006 №06-1844)</w:t>
      </w:r>
      <w:r w:rsidR="007605C2" w:rsidRPr="00237F34">
        <w:rPr>
          <w:rFonts w:ascii="Times New Roman" w:hAnsi="Times New Roman" w:cs="Times New Roman"/>
          <w:sz w:val="28"/>
          <w:szCs w:val="28"/>
        </w:rPr>
        <w:t>, постановление Главного государственного сани</w:t>
      </w:r>
      <w:r w:rsidR="00FD454E">
        <w:rPr>
          <w:rFonts w:ascii="Times New Roman" w:hAnsi="Times New Roman" w:cs="Times New Roman"/>
          <w:sz w:val="28"/>
          <w:szCs w:val="28"/>
        </w:rPr>
        <w:t xml:space="preserve">тарного врача РФ от 4 июля 2014 </w:t>
      </w:r>
      <w:r w:rsidR="007605C2" w:rsidRPr="00237F34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proofErr w:type="spellStart"/>
      <w:r w:rsidR="007605C2" w:rsidRPr="00237F3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605C2" w:rsidRPr="00237F34">
        <w:rPr>
          <w:rFonts w:ascii="Times New Roman" w:hAnsi="Times New Roman" w:cs="Times New Roman"/>
          <w:sz w:val="28"/>
          <w:szCs w:val="28"/>
        </w:rPr>
        <w:t xml:space="preserve"> 2.4.4.3172-14 </w:t>
      </w:r>
      <w:r w:rsidR="00FD4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D454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05C2" w:rsidRPr="00237F34">
        <w:rPr>
          <w:rFonts w:ascii="Times New Roman" w:hAnsi="Times New Roman" w:cs="Times New Roman"/>
          <w:sz w:val="28"/>
          <w:szCs w:val="28"/>
        </w:rPr>
        <w:t>Санитарно</w:t>
      </w:r>
      <w:r w:rsidR="00063E3B">
        <w:rPr>
          <w:rFonts w:ascii="Times New Roman" w:hAnsi="Times New Roman" w:cs="Times New Roman"/>
          <w:sz w:val="28"/>
          <w:szCs w:val="28"/>
        </w:rPr>
        <w:t>-</w:t>
      </w:r>
      <w:r w:rsidR="007605C2" w:rsidRPr="00237F34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</w:t>
      </w:r>
      <w:r w:rsidR="00C24B6C" w:rsidRPr="00237F34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</w:t>
      </w:r>
      <w:proofErr w:type="gramStart"/>
      <w:r w:rsidR="00C24B6C" w:rsidRPr="00237F34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C24B6C" w:rsidRPr="00237F34">
        <w:rPr>
          <w:rFonts w:ascii="Times New Roman" w:hAnsi="Times New Roman" w:cs="Times New Roman"/>
          <w:sz w:val="28"/>
          <w:szCs w:val="28"/>
        </w:rPr>
        <w:t>».</w:t>
      </w:r>
      <w:r w:rsidR="00920180" w:rsidRPr="00237F34">
        <w:rPr>
          <w:rFonts w:ascii="Times New Roman" w:hAnsi="Times New Roman" w:cs="Times New Roman"/>
          <w:sz w:val="28"/>
          <w:szCs w:val="28"/>
        </w:rPr>
        <w:t xml:space="preserve"> При разработке концепции деятельности «МАН «Искатель» </w:t>
      </w:r>
      <w:r w:rsidR="00E46CFA" w:rsidRPr="00237F34">
        <w:rPr>
          <w:rFonts w:ascii="Times New Roman" w:hAnsi="Times New Roman" w:cs="Times New Roman"/>
          <w:sz w:val="28"/>
          <w:szCs w:val="28"/>
        </w:rPr>
        <w:t xml:space="preserve"> ключевыми целями  учреждения были определены цели, поставленные  перед педагогами дополнительного образования  Законом РФ «Об образовании», «Типовым положением об образовательном учреждении дополнительного образования детей»  </w:t>
      </w:r>
      <w:r w:rsidR="000F0B27" w:rsidRPr="00237F34">
        <w:rPr>
          <w:rFonts w:ascii="Times New Roman" w:hAnsi="Times New Roman" w:cs="Times New Roman"/>
          <w:sz w:val="28"/>
          <w:szCs w:val="28"/>
        </w:rPr>
        <w:t>«Концепцией развития дополнительного образовании детей» № 1726 от 4 сентября 2014г.</w:t>
      </w:r>
    </w:p>
    <w:p w:rsidR="006C6D9D" w:rsidRPr="00237F34" w:rsidRDefault="000F0B27" w:rsidP="00237F34">
      <w:pPr>
        <w:tabs>
          <w:tab w:val="left" w:pos="90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  <w:t xml:space="preserve">Данная </w:t>
      </w:r>
      <w:r w:rsidRPr="0021614A">
        <w:rPr>
          <w:rFonts w:ascii="Times New Roman" w:hAnsi="Times New Roman" w:cs="Times New Roman"/>
          <w:b/>
          <w:sz w:val="28"/>
          <w:szCs w:val="28"/>
        </w:rPr>
        <w:t>программа направлена</w:t>
      </w:r>
      <w:r w:rsidRPr="00237F34">
        <w:rPr>
          <w:rFonts w:ascii="Times New Roman" w:hAnsi="Times New Roman" w:cs="Times New Roman"/>
          <w:sz w:val="28"/>
          <w:szCs w:val="28"/>
        </w:rPr>
        <w:t xml:space="preserve"> на воплощение в жизнь миссии дополнительного образования</w:t>
      </w:r>
      <w:r w:rsidR="00EB0C65">
        <w:rPr>
          <w:rFonts w:ascii="Times New Roman" w:hAnsi="Times New Roman" w:cs="Times New Roman"/>
          <w:sz w:val="28"/>
          <w:szCs w:val="28"/>
        </w:rPr>
        <w:t xml:space="preserve">, определенную </w:t>
      </w:r>
      <w:r w:rsidR="00EB0C65" w:rsidRPr="00237F34">
        <w:rPr>
          <w:rFonts w:ascii="Times New Roman" w:hAnsi="Times New Roman" w:cs="Times New Roman"/>
          <w:sz w:val="28"/>
          <w:szCs w:val="28"/>
        </w:rPr>
        <w:t>«Концепцией развития дополнительного образовании детей» № 1726 от 4 сентября 2014г.</w:t>
      </w:r>
      <w:r w:rsidR="00EB0C65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EB0C65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EB0C65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237F34">
        <w:rPr>
          <w:rFonts w:ascii="Times New Roman" w:hAnsi="Times New Roman" w:cs="Times New Roman"/>
          <w:sz w:val="28"/>
          <w:szCs w:val="28"/>
        </w:rPr>
        <w:t xml:space="preserve"> развития мотивации подрастающего поколения к познанию, творчеству, труду и спорту, </w:t>
      </w:r>
      <w:r w:rsidR="00914448" w:rsidRPr="00237F34">
        <w:rPr>
          <w:rFonts w:ascii="Times New Roman" w:hAnsi="Times New Roman" w:cs="Times New Roman"/>
          <w:sz w:val="28"/>
          <w:szCs w:val="28"/>
        </w:rPr>
        <w:t>обеспечение вариативности содержания и форм организации образовательного процесса,</w:t>
      </w:r>
      <w:r w:rsidR="0046309B" w:rsidRP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914448" w:rsidRPr="00237F34">
        <w:rPr>
          <w:rFonts w:ascii="Times New Roman" w:hAnsi="Times New Roman" w:cs="Times New Roman"/>
          <w:sz w:val="28"/>
          <w:szCs w:val="28"/>
        </w:rPr>
        <w:t>обеспечивающие</w:t>
      </w:r>
      <w:r w:rsidR="0046309B" w:rsidRP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FD454E">
        <w:rPr>
          <w:rFonts w:ascii="Times New Roman" w:hAnsi="Times New Roman" w:cs="Times New Roman"/>
          <w:sz w:val="28"/>
          <w:szCs w:val="28"/>
        </w:rPr>
        <w:t xml:space="preserve"> конкурент</w:t>
      </w:r>
      <w:r w:rsidR="00914448" w:rsidRPr="00237F34">
        <w:rPr>
          <w:rFonts w:ascii="Times New Roman" w:hAnsi="Times New Roman" w:cs="Times New Roman"/>
          <w:sz w:val="28"/>
          <w:szCs w:val="28"/>
        </w:rPr>
        <w:t>оспособность личности, общества и государства.</w:t>
      </w:r>
    </w:p>
    <w:p w:rsidR="00FD454E" w:rsidRDefault="006C6D9D" w:rsidP="00237F34">
      <w:pPr>
        <w:tabs>
          <w:tab w:val="left" w:pos="90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</w:r>
      <w:r w:rsidR="00C70522" w:rsidRPr="00237F34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C70522" w:rsidRPr="00237F34">
        <w:rPr>
          <w:rFonts w:ascii="Times New Roman" w:hAnsi="Times New Roman" w:cs="Times New Roman"/>
          <w:sz w:val="28"/>
          <w:szCs w:val="28"/>
        </w:rPr>
        <w:t xml:space="preserve"> состоит в приоритетном обеспечении </w:t>
      </w:r>
      <w:r w:rsidRP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C70522" w:rsidRPr="00237F34">
        <w:rPr>
          <w:rFonts w:ascii="Times New Roman" w:hAnsi="Times New Roman" w:cs="Times New Roman"/>
          <w:sz w:val="28"/>
          <w:szCs w:val="28"/>
        </w:rPr>
        <w:t xml:space="preserve">вариативности </w:t>
      </w:r>
      <w:r w:rsidRPr="00237F3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85545" w:rsidRPr="00237F34">
        <w:rPr>
          <w:rFonts w:ascii="Times New Roman" w:hAnsi="Times New Roman" w:cs="Times New Roman"/>
          <w:sz w:val="28"/>
          <w:szCs w:val="28"/>
        </w:rPr>
        <w:t>, выдвигая на передний план ценности самовыражения, личностного роста и гражданской солидарности, что позволяет педагогам совместно со школой и родителями комплексно решать задачи проектирования образовательного пр</w:t>
      </w:r>
      <w:r w:rsidR="00C70522" w:rsidRPr="00237F34">
        <w:rPr>
          <w:rFonts w:ascii="Times New Roman" w:hAnsi="Times New Roman" w:cs="Times New Roman"/>
          <w:sz w:val="28"/>
          <w:szCs w:val="28"/>
        </w:rPr>
        <w:t xml:space="preserve">остранства детей и подростков. </w:t>
      </w:r>
    </w:p>
    <w:p w:rsidR="00C70522" w:rsidRPr="00237F34" w:rsidRDefault="00C70522" w:rsidP="00237F34">
      <w:pPr>
        <w:tabs>
          <w:tab w:val="left" w:pos="90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237F34">
        <w:rPr>
          <w:rFonts w:ascii="Times New Roman" w:hAnsi="Times New Roman" w:cs="Times New Roman"/>
          <w:sz w:val="28"/>
          <w:szCs w:val="28"/>
        </w:rPr>
        <w:t xml:space="preserve"> обусловлена тем, что в</w:t>
      </w:r>
      <w:r w:rsidR="00085545" w:rsidRPr="00237F34">
        <w:rPr>
          <w:rFonts w:ascii="Times New Roman" w:hAnsi="Times New Roman" w:cs="Times New Roman"/>
          <w:sz w:val="28"/>
          <w:szCs w:val="28"/>
        </w:rPr>
        <w:t xml:space="preserve"> программно- методическом обеспечении учебного процесса предусмотрены условия для внесения соответствующих изменений</w:t>
      </w:r>
      <w:r w:rsidR="0046309B" w:rsidRPr="00237F34">
        <w:rPr>
          <w:rFonts w:ascii="Times New Roman" w:hAnsi="Times New Roman" w:cs="Times New Roman"/>
          <w:sz w:val="28"/>
          <w:szCs w:val="28"/>
        </w:rPr>
        <w:t xml:space="preserve"> в содержание образования в связи с новыми достижениями</w:t>
      </w:r>
      <w:r w:rsidR="003A7076" w:rsidRPr="00237F34">
        <w:rPr>
          <w:rFonts w:ascii="Times New Roman" w:hAnsi="Times New Roman" w:cs="Times New Roman"/>
          <w:sz w:val="28"/>
          <w:szCs w:val="28"/>
        </w:rPr>
        <w:t xml:space="preserve"> педагогической науки, появлением </w:t>
      </w:r>
      <w:r w:rsidR="0046309B" w:rsidRPr="00237F34">
        <w:rPr>
          <w:rFonts w:ascii="Times New Roman" w:hAnsi="Times New Roman" w:cs="Times New Roman"/>
          <w:sz w:val="28"/>
          <w:szCs w:val="28"/>
        </w:rPr>
        <w:t xml:space="preserve"> новых обучающих технологий, материально-т</w:t>
      </w:r>
      <w:r w:rsidR="003A7076" w:rsidRPr="00237F34">
        <w:rPr>
          <w:rFonts w:ascii="Times New Roman" w:hAnsi="Times New Roman" w:cs="Times New Roman"/>
          <w:sz w:val="28"/>
          <w:szCs w:val="28"/>
        </w:rPr>
        <w:t>ехническим</w:t>
      </w:r>
      <w:r w:rsidR="0046309B" w:rsidRPr="00237F34">
        <w:rPr>
          <w:rFonts w:ascii="Times New Roman" w:hAnsi="Times New Roman" w:cs="Times New Roman"/>
          <w:sz w:val="28"/>
          <w:szCs w:val="28"/>
        </w:rPr>
        <w:t xml:space="preserve"> осна</w:t>
      </w:r>
      <w:r w:rsidR="003A7076" w:rsidRPr="00237F34">
        <w:rPr>
          <w:rFonts w:ascii="Times New Roman" w:hAnsi="Times New Roman" w:cs="Times New Roman"/>
          <w:sz w:val="28"/>
          <w:szCs w:val="28"/>
        </w:rPr>
        <w:t xml:space="preserve">щением, спросом </w:t>
      </w:r>
      <w:r w:rsidR="0046309B" w:rsidRPr="00237F34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Pr="00237F34">
        <w:rPr>
          <w:rFonts w:ascii="Times New Roman" w:hAnsi="Times New Roman" w:cs="Times New Roman"/>
          <w:sz w:val="28"/>
          <w:szCs w:val="28"/>
        </w:rPr>
        <w:t>я на образовательные услуги в регионах Республики Крым.</w:t>
      </w:r>
    </w:p>
    <w:p w:rsidR="0046309B" w:rsidRPr="0020568E" w:rsidRDefault="00C70522" w:rsidP="0020568E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7F34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237F34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C85D59" w:rsidRPr="00237F34">
        <w:rPr>
          <w:rFonts w:ascii="Times New Roman" w:hAnsi="Times New Roman" w:cs="Times New Roman"/>
          <w:sz w:val="28"/>
          <w:szCs w:val="28"/>
        </w:rPr>
        <w:t xml:space="preserve">в достижении обучающимися навыков научно-исследовательской, поисковой работы, приобретении ими технико-технологических знаний, овладении  </w:t>
      </w:r>
      <w:r w:rsidR="00C85D59" w:rsidRPr="00237F34">
        <w:rPr>
          <w:rFonts w:ascii="Times New Roman" w:hAnsi="Times New Roman" w:cs="Times New Roman"/>
          <w:sz w:val="28"/>
          <w:szCs w:val="28"/>
        </w:rPr>
        <w:lastRenderedPageBreak/>
        <w:t>практическими умениями  и навыками в технических видах спорта в процессе реализации</w:t>
      </w:r>
      <w:r w:rsidR="005E36E4" w:rsidRPr="00237F34">
        <w:rPr>
          <w:rFonts w:ascii="Times New Roman" w:hAnsi="Times New Roman" w:cs="Times New Roman"/>
          <w:sz w:val="28"/>
          <w:szCs w:val="28"/>
        </w:rPr>
        <w:t xml:space="preserve">  программ, разработанных с учетом современных образовательных  технологий и активных  формах и методах обучения.</w:t>
      </w:r>
      <w:r w:rsidR="0046309B" w:rsidRPr="00237F34">
        <w:rPr>
          <w:rFonts w:ascii="Times New Roman" w:hAnsi="Times New Roman" w:cs="Times New Roman"/>
          <w:sz w:val="28"/>
          <w:szCs w:val="28"/>
        </w:rPr>
        <w:tab/>
      </w:r>
      <w:r w:rsidR="0046309B" w:rsidRPr="00237F34">
        <w:rPr>
          <w:rFonts w:ascii="Times New Roman" w:hAnsi="Times New Roman" w:cs="Times New Roman"/>
          <w:b/>
          <w:sz w:val="28"/>
          <w:szCs w:val="28"/>
        </w:rPr>
        <w:t>Цели, задачи и методология организации деятельности.</w:t>
      </w:r>
    </w:p>
    <w:p w:rsidR="009A42DC" w:rsidRPr="00237F34" w:rsidRDefault="008F3E7D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</w:r>
      <w:r w:rsidRPr="0021614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37F34">
        <w:rPr>
          <w:rFonts w:ascii="Times New Roman" w:hAnsi="Times New Roman" w:cs="Times New Roman"/>
          <w:sz w:val="28"/>
          <w:szCs w:val="28"/>
        </w:rPr>
        <w:t>деятельности «МАН «Искатель»</w:t>
      </w:r>
      <w:r w:rsidR="00614141">
        <w:rPr>
          <w:rFonts w:ascii="Times New Roman" w:hAnsi="Times New Roman" w:cs="Times New Roman"/>
          <w:sz w:val="28"/>
          <w:szCs w:val="28"/>
        </w:rPr>
        <w:t xml:space="preserve"> </w:t>
      </w:r>
      <w:r w:rsidRPr="00237F34">
        <w:rPr>
          <w:rFonts w:ascii="Times New Roman" w:hAnsi="Times New Roman" w:cs="Times New Roman"/>
          <w:sz w:val="28"/>
          <w:szCs w:val="28"/>
        </w:rPr>
        <w:t>-</w:t>
      </w:r>
      <w:r w:rsidR="000E48EC" w:rsidRPr="00237F34">
        <w:rPr>
          <w:rFonts w:ascii="Times New Roman" w:hAnsi="Times New Roman" w:cs="Times New Roman"/>
          <w:sz w:val="28"/>
          <w:szCs w:val="28"/>
        </w:rPr>
        <w:t xml:space="preserve"> воплощение в жизнь миссии дополнительного образования детей как </w:t>
      </w:r>
      <w:proofErr w:type="spellStart"/>
      <w:r w:rsidR="000E48EC" w:rsidRPr="00237F3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0E48EC" w:rsidRPr="00237F34">
        <w:rPr>
          <w:rFonts w:ascii="Times New Roman" w:hAnsi="Times New Roman" w:cs="Times New Roman"/>
          <w:sz w:val="28"/>
          <w:szCs w:val="28"/>
        </w:rPr>
        <w:t xml:space="preserve"> практики развития мотивации обучающихся к познанию, творчеству, труду и спорту.</w:t>
      </w:r>
    </w:p>
    <w:p w:rsidR="00F57140" w:rsidRPr="00237F34" w:rsidRDefault="009A42DC" w:rsidP="00237F3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1614A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237F34">
        <w:rPr>
          <w:rFonts w:ascii="Times New Roman" w:hAnsi="Times New Roman" w:cs="Times New Roman"/>
          <w:sz w:val="28"/>
          <w:szCs w:val="28"/>
        </w:rPr>
        <w:t xml:space="preserve"> деятельности учреждения, которые обеспечат реализацию</w:t>
      </w:r>
      <w:r w:rsidR="00BF4256">
        <w:rPr>
          <w:rFonts w:ascii="Times New Roman" w:hAnsi="Times New Roman" w:cs="Times New Roman"/>
          <w:sz w:val="28"/>
          <w:szCs w:val="28"/>
        </w:rPr>
        <w:t xml:space="preserve"> цели, </w:t>
      </w:r>
      <w:r w:rsidRPr="00237F34">
        <w:rPr>
          <w:rFonts w:ascii="Times New Roman" w:hAnsi="Times New Roman" w:cs="Times New Roman"/>
          <w:sz w:val="28"/>
          <w:szCs w:val="28"/>
        </w:rPr>
        <w:t xml:space="preserve"> поставленной </w:t>
      </w:r>
      <w:r w:rsidR="00F57140" w:rsidRPr="00237F34">
        <w:rPr>
          <w:rFonts w:ascii="Times New Roman" w:hAnsi="Times New Roman" w:cs="Times New Roman"/>
          <w:sz w:val="28"/>
          <w:szCs w:val="28"/>
        </w:rPr>
        <w:t>Концепцией</w:t>
      </w:r>
      <w:r w:rsidR="00BF4256">
        <w:rPr>
          <w:rFonts w:ascii="Times New Roman" w:hAnsi="Times New Roman" w:cs="Times New Roman"/>
          <w:sz w:val="28"/>
          <w:szCs w:val="28"/>
        </w:rPr>
        <w:t>,</w:t>
      </w:r>
      <w:r w:rsidR="00F57140" w:rsidRPr="00237F3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140" w:rsidRPr="00237F34" w:rsidRDefault="00F57140" w:rsidP="00237F3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-обеспечение необходимых условий для личностного развития, укрепления здоровья, профессионального самоопределения и творческог</w:t>
      </w:r>
      <w:r w:rsidR="00BF4256">
        <w:rPr>
          <w:rFonts w:ascii="Times New Roman" w:hAnsi="Times New Roman" w:cs="Times New Roman"/>
          <w:sz w:val="28"/>
          <w:szCs w:val="28"/>
        </w:rPr>
        <w:t>о труда детей в возрасте от 5 до18</w:t>
      </w:r>
      <w:r w:rsidRPr="00237F3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57140" w:rsidRPr="00237F34" w:rsidRDefault="00F57140" w:rsidP="00237F3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-поиск, поддержка и привлечение к научно-исследовательской</w:t>
      </w:r>
      <w:r w:rsidR="009109CD" w:rsidRPr="00237F34">
        <w:rPr>
          <w:rFonts w:ascii="Times New Roman" w:hAnsi="Times New Roman" w:cs="Times New Roman"/>
          <w:sz w:val="28"/>
          <w:szCs w:val="28"/>
        </w:rPr>
        <w:t>, экспериментальной, конструкторской и изобретательской</w:t>
      </w:r>
      <w:r w:rsidRPr="00237F34">
        <w:rPr>
          <w:rFonts w:ascii="Times New Roman" w:hAnsi="Times New Roman" w:cs="Times New Roman"/>
          <w:sz w:val="28"/>
          <w:szCs w:val="28"/>
        </w:rPr>
        <w:t xml:space="preserve"> деятельности  одаренных детей;</w:t>
      </w:r>
    </w:p>
    <w:p w:rsidR="0092004A" w:rsidRPr="00237F34" w:rsidRDefault="00F57140" w:rsidP="00237F3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</w:t>
      </w:r>
      <w:r w:rsidR="009109CD" w:rsidRPr="00237F34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обучающихся в профессиональном самовыражении и творческой самореализации </w:t>
      </w:r>
      <w:r w:rsidR="0092004A" w:rsidRPr="00237F34">
        <w:rPr>
          <w:rFonts w:ascii="Times New Roman" w:hAnsi="Times New Roman" w:cs="Times New Roman"/>
          <w:sz w:val="28"/>
          <w:szCs w:val="28"/>
        </w:rPr>
        <w:t>в соответствии с их интересами и способностями, обеспечение государственной поддержки юных исследователей;</w:t>
      </w:r>
    </w:p>
    <w:p w:rsidR="0092004A" w:rsidRPr="00237F34" w:rsidRDefault="0092004A" w:rsidP="00237F3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 xml:space="preserve">-привлечение детей к спортивно-техническому моделированию, создание  условий </w:t>
      </w:r>
      <w:r w:rsidR="00A122CA">
        <w:rPr>
          <w:rFonts w:ascii="Times New Roman" w:hAnsi="Times New Roman" w:cs="Times New Roman"/>
          <w:sz w:val="28"/>
          <w:szCs w:val="28"/>
        </w:rPr>
        <w:t>для получения ими дополнительных</w:t>
      </w:r>
      <w:r w:rsidRPr="00237F34">
        <w:rPr>
          <w:rFonts w:ascii="Times New Roman" w:hAnsi="Times New Roman" w:cs="Times New Roman"/>
          <w:sz w:val="28"/>
          <w:szCs w:val="28"/>
        </w:rPr>
        <w:t xml:space="preserve"> знаний, умений и навыков по интересам;</w:t>
      </w:r>
    </w:p>
    <w:p w:rsidR="009032DD" w:rsidRPr="00237F34" w:rsidRDefault="0092004A" w:rsidP="00237F3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-проектирование образовательного пространства каждого обучающего</w:t>
      </w:r>
      <w:r w:rsidR="009032DD" w:rsidRPr="00237F34">
        <w:rPr>
          <w:rFonts w:ascii="Times New Roman" w:hAnsi="Times New Roman" w:cs="Times New Roman"/>
          <w:sz w:val="28"/>
          <w:szCs w:val="28"/>
        </w:rPr>
        <w:t>ся, организация комплексного участия в этом процессе всех сторон его социума.</w:t>
      </w:r>
    </w:p>
    <w:p w:rsidR="0097203E" w:rsidRPr="00237F34" w:rsidRDefault="009032DD" w:rsidP="00237F3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образовательной политики учреждения являются обеспечение свободного выбора ребенком видов и сфер </w:t>
      </w:r>
      <w:r w:rsidR="00EB07A3" w:rsidRPr="00237F34">
        <w:rPr>
          <w:rFonts w:ascii="Times New Roman" w:hAnsi="Times New Roman" w:cs="Times New Roman"/>
          <w:sz w:val="28"/>
          <w:szCs w:val="28"/>
        </w:rPr>
        <w:t>д</w:t>
      </w:r>
      <w:r w:rsidRPr="00237F34">
        <w:rPr>
          <w:rFonts w:ascii="Times New Roman" w:hAnsi="Times New Roman" w:cs="Times New Roman"/>
          <w:sz w:val="28"/>
          <w:szCs w:val="28"/>
        </w:rPr>
        <w:t>еятельности</w:t>
      </w:r>
      <w:r w:rsidR="00EB07A3" w:rsidRPr="00237F34">
        <w:rPr>
          <w:rFonts w:ascii="Times New Roman" w:hAnsi="Times New Roman" w:cs="Times New Roman"/>
          <w:sz w:val="28"/>
          <w:szCs w:val="28"/>
        </w:rPr>
        <w:t xml:space="preserve">, ориентация на личностные интересы, потребности, способности ребенка, единство воспитания, развития, обучения. Каждый педагог дополнительного образования строит свою деятельность на основе </w:t>
      </w:r>
      <w:r w:rsidR="00EB07A3" w:rsidRPr="00237F34">
        <w:rPr>
          <w:rFonts w:ascii="Times New Roman" w:hAnsi="Times New Roman" w:cs="Times New Roman"/>
          <w:sz w:val="28"/>
          <w:szCs w:val="28"/>
        </w:rPr>
        <w:lastRenderedPageBreak/>
        <w:t xml:space="preserve">принципов гуманистической педагогики: признание уникальности и </w:t>
      </w:r>
      <w:proofErr w:type="spellStart"/>
      <w:r w:rsidR="00EB07A3" w:rsidRPr="00237F34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EB07A3" w:rsidRPr="00237F34">
        <w:rPr>
          <w:rFonts w:ascii="Times New Roman" w:hAnsi="Times New Roman" w:cs="Times New Roman"/>
          <w:sz w:val="28"/>
          <w:szCs w:val="28"/>
        </w:rPr>
        <w:t xml:space="preserve"> человека, его права на самореализацию, личностно 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97203E" w:rsidRPr="00237F34" w:rsidRDefault="0097203E" w:rsidP="00237F34">
      <w:pPr>
        <w:tabs>
          <w:tab w:val="left" w:pos="1284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  <w:t xml:space="preserve">«МАН «Искатель» является составной частью единого образовательного пространства Республики Крым  и </w:t>
      </w:r>
      <w:r w:rsidRPr="00A122CA">
        <w:rPr>
          <w:rFonts w:ascii="Times New Roman" w:hAnsi="Times New Roman" w:cs="Times New Roman"/>
          <w:b/>
          <w:sz w:val="28"/>
          <w:szCs w:val="28"/>
        </w:rPr>
        <w:t>реализует дополнительные образовательные программы следующих направленностей:</w:t>
      </w:r>
    </w:p>
    <w:p w:rsidR="003529FD" w:rsidRPr="00237F34" w:rsidRDefault="0097203E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 xml:space="preserve">- </w:t>
      </w:r>
      <w:r w:rsidR="003529FD" w:rsidRPr="00237F34">
        <w:rPr>
          <w:rFonts w:ascii="Times New Roman" w:hAnsi="Times New Roman" w:cs="Times New Roman"/>
          <w:sz w:val="28"/>
          <w:szCs w:val="28"/>
        </w:rPr>
        <w:t>научно-техническая;</w:t>
      </w:r>
    </w:p>
    <w:p w:rsidR="003529FD" w:rsidRPr="00237F34" w:rsidRDefault="003529FD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-спортивно-техническая;</w:t>
      </w:r>
    </w:p>
    <w:p w:rsidR="003529FD" w:rsidRPr="00237F34" w:rsidRDefault="003529FD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-художественно-эстетическая;</w:t>
      </w:r>
    </w:p>
    <w:p w:rsidR="003529FD" w:rsidRPr="00237F34" w:rsidRDefault="003529FD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-декоративно-прикладного творчества;</w:t>
      </w:r>
    </w:p>
    <w:p w:rsidR="003529FD" w:rsidRPr="00237F34" w:rsidRDefault="003529FD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37F34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237F34">
        <w:rPr>
          <w:rFonts w:ascii="Times New Roman" w:hAnsi="Times New Roman" w:cs="Times New Roman"/>
          <w:sz w:val="28"/>
          <w:szCs w:val="28"/>
        </w:rPr>
        <w:t>;</w:t>
      </w:r>
    </w:p>
    <w:p w:rsidR="003529FD" w:rsidRPr="00237F34" w:rsidRDefault="003529FD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-социально-экономическая;</w:t>
      </w:r>
    </w:p>
    <w:p w:rsidR="003529FD" w:rsidRPr="00237F34" w:rsidRDefault="003529FD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-интеллектуально-познавательная;</w:t>
      </w:r>
    </w:p>
    <w:p w:rsidR="002837ED" w:rsidRPr="00237F34" w:rsidRDefault="003529FD" w:rsidP="00237F34">
      <w:pPr>
        <w:tabs>
          <w:tab w:val="left" w:pos="1076"/>
        </w:tabs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учреждения являются образовательная, методическая, оздоровительная, </w:t>
      </w:r>
      <w:proofErr w:type="spellStart"/>
      <w:r w:rsidRPr="00237F34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237F34">
        <w:rPr>
          <w:rFonts w:ascii="Times New Roman" w:hAnsi="Times New Roman" w:cs="Times New Roman"/>
          <w:sz w:val="28"/>
          <w:szCs w:val="28"/>
        </w:rPr>
        <w:t xml:space="preserve"> и воспитательная.</w:t>
      </w:r>
      <w:r w:rsidR="00080A16" w:rsidRPr="00237F34">
        <w:rPr>
          <w:rFonts w:ascii="Times New Roman" w:hAnsi="Times New Roman" w:cs="Times New Roman"/>
          <w:sz w:val="28"/>
          <w:szCs w:val="28"/>
        </w:rPr>
        <w:t xml:space="preserve"> Особое внимание уделяется  реализации образовательного  направления, которое основывается на проектировании и реализации рабочих программ на основании свободы выбора, соответствия их содержания возрастным и индивидуальным особенностям </w:t>
      </w:r>
      <w:r w:rsidR="00236DA4" w:rsidRPr="00237F34">
        <w:rPr>
          <w:rFonts w:ascii="Times New Roman" w:hAnsi="Times New Roman" w:cs="Times New Roman"/>
          <w:sz w:val="28"/>
          <w:szCs w:val="28"/>
        </w:rPr>
        <w:t>детей. Главными принципами построения программ являются вариативность, гибкость</w:t>
      </w:r>
      <w:r w:rsidR="00080A16" w:rsidRPr="00237F34">
        <w:rPr>
          <w:rFonts w:ascii="Times New Roman" w:hAnsi="Times New Roman" w:cs="Times New Roman"/>
          <w:sz w:val="28"/>
          <w:szCs w:val="28"/>
        </w:rPr>
        <w:t xml:space="preserve"> и мобиль</w:t>
      </w:r>
      <w:r w:rsidR="00236DA4" w:rsidRPr="00237F34">
        <w:rPr>
          <w:rFonts w:ascii="Times New Roman" w:hAnsi="Times New Roman" w:cs="Times New Roman"/>
          <w:sz w:val="28"/>
          <w:szCs w:val="28"/>
        </w:rPr>
        <w:t>ность</w:t>
      </w:r>
      <w:r w:rsidR="00724D4A" w:rsidRPr="00237F34">
        <w:rPr>
          <w:rFonts w:ascii="Times New Roman" w:hAnsi="Times New Roman" w:cs="Times New Roman"/>
          <w:sz w:val="28"/>
          <w:szCs w:val="28"/>
        </w:rPr>
        <w:t>,</w:t>
      </w:r>
      <w:r w:rsidR="00654E87" w:rsidRPr="00237F34">
        <w:rPr>
          <w:rFonts w:ascii="Times New Roman" w:hAnsi="Times New Roman" w:cs="Times New Roman"/>
          <w:sz w:val="28"/>
          <w:szCs w:val="28"/>
        </w:rPr>
        <w:t xml:space="preserve"> </w:t>
      </w:r>
      <w:r w:rsidR="007A32B1" w:rsidRPr="00237F34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7A32B1" w:rsidRPr="00237F34">
        <w:rPr>
          <w:rFonts w:ascii="Times New Roman" w:hAnsi="Times New Roman" w:cs="Times New Roman"/>
          <w:sz w:val="28"/>
          <w:szCs w:val="28"/>
        </w:rPr>
        <w:t>разноуровне</w:t>
      </w:r>
      <w:r w:rsidR="00236DA4" w:rsidRPr="00237F34">
        <w:rPr>
          <w:rFonts w:ascii="Times New Roman" w:hAnsi="Times New Roman" w:cs="Times New Roman"/>
          <w:sz w:val="28"/>
          <w:szCs w:val="28"/>
        </w:rPr>
        <w:t>вость</w:t>
      </w:r>
      <w:proofErr w:type="spellEnd"/>
      <w:r w:rsidR="00236DA4" w:rsidRPr="00237F34">
        <w:rPr>
          <w:rFonts w:ascii="Times New Roman" w:hAnsi="Times New Roman" w:cs="Times New Roman"/>
          <w:sz w:val="28"/>
          <w:szCs w:val="28"/>
        </w:rPr>
        <w:t xml:space="preserve"> (ступенчатость</w:t>
      </w:r>
      <w:r w:rsidR="00724D4A" w:rsidRPr="00237F34">
        <w:rPr>
          <w:rFonts w:ascii="Times New Roman" w:hAnsi="Times New Roman" w:cs="Times New Roman"/>
          <w:sz w:val="28"/>
          <w:szCs w:val="28"/>
        </w:rPr>
        <w:t>)</w:t>
      </w:r>
      <w:r w:rsidR="00236DA4" w:rsidRPr="00237F34">
        <w:rPr>
          <w:rFonts w:ascii="Times New Roman" w:hAnsi="Times New Roman" w:cs="Times New Roman"/>
          <w:sz w:val="28"/>
          <w:szCs w:val="28"/>
        </w:rPr>
        <w:t xml:space="preserve">, модульность, ориентация образования </w:t>
      </w:r>
      <w:r w:rsidR="00724D4A" w:rsidRPr="00237F3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24D4A" w:rsidRPr="00237F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24D4A" w:rsidRPr="00237F34">
        <w:rPr>
          <w:rFonts w:ascii="Times New Roman" w:hAnsi="Times New Roman" w:cs="Times New Roman"/>
          <w:sz w:val="28"/>
          <w:szCs w:val="28"/>
        </w:rPr>
        <w:t xml:space="preserve"> и личностные результаты</w:t>
      </w:r>
      <w:r w:rsidR="00236DA4" w:rsidRPr="00237F34">
        <w:rPr>
          <w:rFonts w:ascii="Times New Roman" w:hAnsi="Times New Roman" w:cs="Times New Roman"/>
          <w:sz w:val="28"/>
          <w:szCs w:val="28"/>
        </w:rPr>
        <w:t xml:space="preserve">, творческий и продуктивный характер, заявленные в «Концепции развития дополнительного образования детей» как приоритетные </w:t>
      </w:r>
      <w:r w:rsidR="007A013A" w:rsidRPr="00237F34">
        <w:rPr>
          <w:rFonts w:ascii="Times New Roman" w:hAnsi="Times New Roman" w:cs="Times New Roman"/>
          <w:sz w:val="28"/>
          <w:szCs w:val="28"/>
        </w:rPr>
        <w:t>направления деятельности педагогических  коллективов</w:t>
      </w:r>
      <w:r w:rsidR="00A122C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A013A" w:rsidRPr="00237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F72" w:rsidRPr="00237F34" w:rsidRDefault="002837ED" w:rsidP="00A122CA">
      <w:pPr>
        <w:tabs>
          <w:tab w:val="left" w:pos="2186"/>
        </w:tabs>
        <w:spacing w:after="12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7F34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процесса.</w:t>
      </w:r>
    </w:p>
    <w:p w:rsidR="006C7654" w:rsidRPr="00237F34" w:rsidRDefault="00291F72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 xml:space="preserve">Учреждение осуществляет бесплатное обучение, исходя из государственной гарантии прав граждан на получение бесплатного образования. </w:t>
      </w:r>
      <w:r w:rsidRPr="00237F3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осуществляется во время, свободное от занятий детей в </w:t>
      </w:r>
      <w:r w:rsidR="00A122CA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237F34">
        <w:rPr>
          <w:rFonts w:ascii="Times New Roman" w:hAnsi="Times New Roman" w:cs="Times New Roman"/>
          <w:sz w:val="28"/>
          <w:szCs w:val="28"/>
        </w:rPr>
        <w:t>, на основании утвержденного учебного плана, расписания занятий, модифицированных дополнительных образовательных программ.</w:t>
      </w:r>
      <w:r w:rsidR="006C7654" w:rsidRPr="0023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14" w:rsidRPr="00E75FDD" w:rsidRDefault="006C7654" w:rsidP="00237F3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Учебный год начинается с  1 сентября и заканчивается 31 мая. С июня организовывается и проводится работа летн</w:t>
      </w:r>
      <w:r w:rsidR="00A122CA">
        <w:rPr>
          <w:rFonts w:ascii="Times New Roman" w:hAnsi="Times New Roman" w:cs="Times New Roman"/>
          <w:sz w:val="28"/>
          <w:szCs w:val="28"/>
        </w:rPr>
        <w:t>его лагеря МАН согласно годовому плану</w:t>
      </w:r>
      <w:r w:rsidRPr="00237F34">
        <w:rPr>
          <w:rFonts w:ascii="Times New Roman" w:hAnsi="Times New Roman" w:cs="Times New Roman"/>
          <w:sz w:val="28"/>
          <w:szCs w:val="28"/>
        </w:rPr>
        <w:t xml:space="preserve"> учреждения и графика Министерства образования, науки и молодежи республики Крым в рамках летней оздоровительной кампании.</w:t>
      </w:r>
    </w:p>
    <w:p w:rsidR="00E75FDD" w:rsidRPr="00FA0488" w:rsidRDefault="00E75FDD" w:rsidP="00E75FDD">
      <w:pPr>
        <w:tabs>
          <w:tab w:val="left" w:pos="1492"/>
        </w:tabs>
        <w:jc w:val="both"/>
        <w:rPr>
          <w:rFonts w:ascii="Times New Roman" w:hAnsi="Times New Roman" w:cs="Times New Roman"/>
          <w:b/>
          <w:sz w:val="28"/>
        </w:rPr>
      </w:pPr>
      <w:r w:rsidRPr="00FA0488">
        <w:rPr>
          <w:rFonts w:ascii="Times New Roman" w:hAnsi="Times New Roman" w:cs="Times New Roman"/>
          <w:b/>
          <w:sz w:val="28"/>
        </w:rPr>
        <w:t>Ожидаемые результаты и способы их проверки.</w:t>
      </w:r>
    </w:p>
    <w:p w:rsidR="00E75FDD" w:rsidRPr="00FA0488" w:rsidRDefault="00E75FDD" w:rsidP="00216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0488">
        <w:rPr>
          <w:rFonts w:ascii="Times New Roman" w:hAnsi="Times New Roman" w:cs="Times New Roman"/>
          <w:sz w:val="28"/>
        </w:rPr>
        <w:t xml:space="preserve">Исходя из цели и задач дополнительного образования в «МАН «Искатель» результатом учебной  деятельности является выпускник с прогнозируемыми качествами, который сможет самостоятельно выстраивать свою деятельность и  поведение, планировать будущее как достойный гражданин. </w:t>
      </w:r>
    </w:p>
    <w:p w:rsidR="00E75FDD" w:rsidRPr="00FA0488" w:rsidRDefault="00E75FDD" w:rsidP="000949C5">
      <w:pPr>
        <w:tabs>
          <w:tab w:val="left" w:pos="1631"/>
        </w:tabs>
        <w:rPr>
          <w:rFonts w:ascii="Times New Roman" w:hAnsi="Times New Roman" w:cs="Times New Roman"/>
          <w:b/>
          <w:sz w:val="28"/>
        </w:rPr>
      </w:pPr>
      <w:r w:rsidRPr="00FA0488">
        <w:rPr>
          <w:rFonts w:ascii="Times New Roman" w:hAnsi="Times New Roman" w:cs="Times New Roman"/>
          <w:b/>
          <w:sz w:val="28"/>
        </w:rPr>
        <w:t>Модель выпускника «МАН «Искатель».</w:t>
      </w:r>
    </w:p>
    <w:p w:rsidR="00E75FDD" w:rsidRPr="00E75FDD" w:rsidRDefault="00E75FDD" w:rsidP="000949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49C5">
        <w:rPr>
          <w:rFonts w:ascii="Times New Roman" w:hAnsi="Times New Roman" w:cs="Times New Roman"/>
          <w:b/>
          <w:i/>
          <w:sz w:val="28"/>
        </w:rPr>
        <w:t>Старшее звено:</w:t>
      </w:r>
      <w:r w:rsidRPr="00E75FDD">
        <w:rPr>
          <w:rFonts w:ascii="Times New Roman" w:hAnsi="Times New Roman" w:cs="Times New Roman"/>
          <w:sz w:val="28"/>
        </w:rPr>
        <w:t xml:space="preserve"> ведение здорового образа жизни, анализ своего психического состояния и состояния окружающих их людей, усвоение правил рефлексии, полное освоение образовательной программы и навыков научно-исследовательской работы, </w:t>
      </w:r>
      <w:r>
        <w:rPr>
          <w:rFonts w:ascii="Times New Roman" w:hAnsi="Times New Roman" w:cs="Times New Roman"/>
          <w:sz w:val="28"/>
        </w:rPr>
        <w:t xml:space="preserve">получение </w:t>
      </w:r>
      <w:proofErr w:type="gramStart"/>
      <w:r>
        <w:rPr>
          <w:rFonts w:ascii="Times New Roman" w:hAnsi="Times New Roman" w:cs="Times New Roman"/>
          <w:sz w:val="28"/>
        </w:rPr>
        <w:t xml:space="preserve">звания </w:t>
      </w:r>
      <w:r w:rsidRPr="00E75FDD">
        <w:rPr>
          <w:rFonts w:ascii="Times New Roman" w:hAnsi="Times New Roman" w:cs="Times New Roman"/>
          <w:sz w:val="28"/>
        </w:rPr>
        <w:t>кандидата</w:t>
      </w:r>
      <w:proofErr w:type="gramEnd"/>
      <w:r w:rsidRPr="00E75FDD">
        <w:rPr>
          <w:rFonts w:ascii="Times New Roman" w:hAnsi="Times New Roman" w:cs="Times New Roman"/>
          <w:sz w:val="28"/>
        </w:rPr>
        <w:t xml:space="preserve"> или действительного члена «МАН «Искатель», формирование культуры труда и общения. Активное участие в социально значимы</w:t>
      </w:r>
      <w:r>
        <w:rPr>
          <w:rFonts w:ascii="Times New Roman" w:hAnsi="Times New Roman" w:cs="Times New Roman"/>
          <w:sz w:val="28"/>
        </w:rPr>
        <w:t>х делах, творческих сообществах</w:t>
      </w:r>
      <w:r w:rsidRPr="00E75FDD">
        <w:rPr>
          <w:rFonts w:ascii="Times New Roman" w:hAnsi="Times New Roman" w:cs="Times New Roman"/>
          <w:sz w:val="28"/>
        </w:rPr>
        <w:t>. Ориентация в системе ценностей. Защита ценностей гражданского общества, выбор профессии и определение своего идеала.</w:t>
      </w:r>
    </w:p>
    <w:p w:rsidR="00E75FDD" w:rsidRPr="00E75FDD" w:rsidRDefault="00E75FDD" w:rsidP="000949C5">
      <w:pPr>
        <w:tabs>
          <w:tab w:val="left" w:pos="92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5FDD">
        <w:rPr>
          <w:rFonts w:ascii="Times New Roman" w:hAnsi="Times New Roman" w:cs="Times New Roman"/>
          <w:sz w:val="28"/>
        </w:rPr>
        <w:tab/>
      </w:r>
      <w:r w:rsidRPr="000949C5">
        <w:rPr>
          <w:rFonts w:ascii="Times New Roman" w:hAnsi="Times New Roman" w:cs="Times New Roman"/>
          <w:b/>
          <w:i/>
          <w:sz w:val="28"/>
        </w:rPr>
        <w:t>Среднее звено:</w:t>
      </w:r>
      <w:r w:rsidRPr="00E75FDD">
        <w:rPr>
          <w:rFonts w:ascii="Times New Roman" w:hAnsi="Times New Roman" w:cs="Times New Roman"/>
          <w:sz w:val="28"/>
        </w:rPr>
        <w:t xml:space="preserve"> формирование отношения к собственному здоровью как к личной ценности, усвоение правил здорового образа жизни, развитие эмоционально- волевой сферы,  освоение правил самоанализа. Освоение программы дополнительного образования на уровне первоначальных профессиональных знаний, умений и навыков. Усвоение норм общения, планирование КТД, совместного досуга, участие в социально значимых </w:t>
      </w:r>
      <w:r w:rsidRPr="00E75FDD">
        <w:rPr>
          <w:rFonts w:ascii="Times New Roman" w:hAnsi="Times New Roman" w:cs="Times New Roman"/>
          <w:sz w:val="28"/>
        </w:rPr>
        <w:lastRenderedPageBreak/>
        <w:t>массовых мероприятиях. Ориентирование в общечеловеческих и национальных ценностях. Выполнение творческих работ, участие в конкурсной деятельности.</w:t>
      </w:r>
    </w:p>
    <w:p w:rsidR="00E75FDD" w:rsidRPr="00E75FDD" w:rsidRDefault="00E75FDD" w:rsidP="000949C5">
      <w:pPr>
        <w:tabs>
          <w:tab w:val="left" w:pos="92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5FDD">
        <w:rPr>
          <w:rFonts w:ascii="Times New Roman" w:hAnsi="Times New Roman" w:cs="Times New Roman"/>
          <w:sz w:val="28"/>
        </w:rPr>
        <w:tab/>
      </w:r>
      <w:r w:rsidRPr="000949C5">
        <w:rPr>
          <w:rFonts w:ascii="Times New Roman" w:hAnsi="Times New Roman" w:cs="Times New Roman"/>
          <w:b/>
          <w:i/>
          <w:sz w:val="28"/>
        </w:rPr>
        <w:t>Младшее звено:</w:t>
      </w:r>
      <w:r w:rsidRPr="00E75FDD">
        <w:rPr>
          <w:rFonts w:ascii="Times New Roman" w:hAnsi="Times New Roman" w:cs="Times New Roman"/>
          <w:sz w:val="28"/>
        </w:rPr>
        <w:t xml:space="preserve"> Формирование отношения к здоровью как  к ценности. Освоение простейших приемов релаксации. Развитие психических процессов, эмоционально-волевой сферы. Освоение правил. Усвоение первоначальных сведений о выбранной сф</w:t>
      </w:r>
      <w:r>
        <w:rPr>
          <w:rFonts w:ascii="Times New Roman" w:hAnsi="Times New Roman" w:cs="Times New Roman"/>
          <w:sz w:val="28"/>
        </w:rPr>
        <w:t>ере дополнительного образования</w:t>
      </w:r>
      <w:r w:rsidRPr="00E75FDD">
        <w:rPr>
          <w:rFonts w:ascii="Times New Roman" w:hAnsi="Times New Roman" w:cs="Times New Roman"/>
          <w:sz w:val="28"/>
        </w:rPr>
        <w:t>. Работа в группах под руководством педагога. Усвоение правил общения. Усвоение ценностей сферы деятельности и культуры, отраженн</w:t>
      </w:r>
      <w:r>
        <w:rPr>
          <w:rFonts w:ascii="Times New Roman" w:hAnsi="Times New Roman" w:cs="Times New Roman"/>
          <w:sz w:val="28"/>
        </w:rPr>
        <w:t>ых в образовательной программе.</w:t>
      </w:r>
      <w:r w:rsidRPr="00E75FDD">
        <w:rPr>
          <w:rFonts w:ascii="Times New Roman" w:hAnsi="Times New Roman" w:cs="Times New Roman"/>
          <w:sz w:val="28"/>
        </w:rPr>
        <w:t xml:space="preserve"> Развитие интереса, поощрение социально значимых увлечений.</w:t>
      </w:r>
    </w:p>
    <w:p w:rsidR="00E75FDD" w:rsidRPr="00FA0488" w:rsidRDefault="00E75FDD" w:rsidP="000949C5">
      <w:pPr>
        <w:tabs>
          <w:tab w:val="left" w:pos="92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12C88">
        <w:rPr>
          <w:rFonts w:ascii="Times New Roman" w:hAnsi="Times New Roman" w:cs="Times New Roman"/>
          <w:sz w:val="28"/>
        </w:rPr>
        <w:tab/>
      </w:r>
      <w:r w:rsidRPr="000949C5">
        <w:rPr>
          <w:rFonts w:ascii="Times New Roman" w:hAnsi="Times New Roman" w:cs="Times New Roman"/>
          <w:b/>
          <w:sz w:val="28"/>
        </w:rPr>
        <w:t>Проверка ожидаемых результатов</w:t>
      </w:r>
      <w:r w:rsidRPr="00FA0488">
        <w:rPr>
          <w:rFonts w:ascii="Times New Roman" w:hAnsi="Times New Roman" w:cs="Times New Roman"/>
          <w:sz w:val="28"/>
        </w:rPr>
        <w:t xml:space="preserve"> осуществляется постоянным мониторингом количественных показателей контингента, результатов обучения и воспитания, оценки эффективности профессиональной деятельности педагога. Администрация учреждения, методическая служба используют инструментарий мониторинга – тестирование, анкетирование, анализ результатов участия в конкурсах, выставках различного уровня, наблюдение, итоговую  аттестацию. На заседаниях педагогического и методического советов систематически изучаются результаты реализации программ, а также количественные и качественные характеристики  участия обучающихся в вы</w:t>
      </w:r>
      <w:r>
        <w:rPr>
          <w:rFonts w:ascii="Times New Roman" w:hAnsi="Times New Roman" w:cs="Times New Roman"/>
          <w:sz w:val="28"/>
        </w:rPr>
        <w:t>ставках, соревнованиях, учебно-</w:t>
      </w:r>
      <w:r w:rsidRPr="00FA0488">
        <w:rPr>
          <w:rFonts w:ascii="Times New Roman" w:hAnsi="Times New Roman" w:cs="Times New Roman"/>
          <w:sz w:val="28"/>
        </w:rPr>
        <w:t>исследовательских и научных конференциях, Всероссийских и международных конкурсах.</w:t>
      </w:r>
    </w:p>
    <w:p w:rsidR="000949C5" w:rsidRDefault="00E75FDD" w:rsidP="000949C5">
      <w:pPr>
        <w:tabs>
          <w:tab w:val="left" w:pos="92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75FDD">
        <w:rPr>
          <w:rFonts w:ascii="Times New Roman" w:hAnsi="Times New Roman" w:cs="Times New Roman"/>
          <w:sz w:val="28"/>
        </w:rPr>
        <w:tab/>
      </w:r>
      <w:r w:rsidRPr="00FA0488">
        <w:rPr>
          <w:rFonts w:ascii="Times New Roman" w:hAnsi="Times New Roman" w:cs="Times New Roman"/>
          <w:sz w:val="28"/>
        </w:rPr>
        <w:t xml:space="preserve">Управление образовательным процессом обеспечивает </w:t>
      </w:r>
      <w:r w:rsidRPr="00FA0488">
        <w:rPr>
          <w:rFonts w:ascii="Times New Roman" w:hAnsi="Times New Roman" w:cs="Times New Roman"/>
          <w:b/>
          <w:sz w:val="28"/>
        </w:rPr>
        <w:t>директор</w:t>
      </w:r>
      <w:r w:rsidRPr="00E75FDD">
        <w:rPr>
          <w:rFonts w:ascii="Times New Roman" w:hAnsi="Times New Roman" w:cs="Times New Roman"/>
          <w:b/>
          <w:sz w:val="28"/>
        </w:rPr>
        <w:t xml:space="preserve">                  </w:t>
      </w:r>
      <w:r w:rsidRPr="00FA0488">
        <w:rPr>
          <w:rFonts w:ascii="Times New Roman" w:hAnsi="Times New Roman" w:cs="Times New Roman"/>
          <w:b/>
          <w:sz w:val="28"/>
        </w:rPr>
        <w:t>(</w:t>
      </w:r>
      <w:r w:rsidRPr="00FA0488">
        <w:rPr>
          <w:rFonts w:ascii="Times New Roman" w:hAnsi="Times New Roman" w:cs="Times New Roman"/>
          <w:sz w:val="28"/>
        </w:rPr>
        <w:t xml:space="preserve">осуществляет разработку, утверждение и внедрение локальных актов, организует реализацию образовательной программы в части работы с кадрами, рациональном использовании материальных средств, обеспечении  контроля </w:t>
      </w:r>
      <w:r w:rsidRPr="00E75FDD">
        <w:rPr>
          <w:rFonts w:ascii="Times New Roman" w:hAnsi="Times New Roman" w:cs="Times New Roman"/>
          <w:sz w:val="28"/>
        </w:rPr>
        <w:t xml:space="preserve">над </w:t>
      </w:r>
      <w:r w:rsidRPr="00FA0488">
        <w:rPr>
          <w:rFonts w:ascii="Times New Roman" w:hAnsi="Times New Roman" w:cs="Times New Roman"/>
          <w:sz w:val="28"/>
        </w:rPr>
        <w:t>реализацией образовательной программы</w:t>
      </w:r>
      <w:r w:rsidRPr="00E75FDD">
        <w:rPr>
          <w:rFonts w:ascii="Times New Roman" w:hAnsi="Times New Roman" w:cs="Times New Roman"/>
          <w:sz w:val="28"/>
        </w:rPr>
        <w:t>)</w:t>
      </w:r>
      <w:r w:rsidRPr="00FA0488">
        <w:rPr>
          <w:rFonts w:ascii="Times New Roman" w:hAnsi="Times New Roman" w:cs="Times New Roman"/>
          <w:sz w:val="28"/>
        </w:rPr>
        <w:t xml:space="preserve">. </w:t>
      </w:r>
    </w:p>
    <w:p w:rsidR="000949C5" w:rsidRDefault="00E75FDD" w:rsidP="000949C5">
      <w:pPr>
        <w:tabs>
          <w:tab w:val="left" w:pos="92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A0488">
        <w:rPr>
          <w:rFonts w:ascii="Times New Roman" w:hAnsi="Times New Roman" w:cs="Times New Roman"/>
          <w:b/>
          <w:sz w:val="28"/>
        </w:rPr>
        <w:lastRenderedPageBreak/>
        <w:t>Заместитель директора по учебно-воспитательной работе:</w:t>
      </w:r>
      <w:r w:rsidRPr="00FA0488">
        <w:rPr>
          <w:rFonts w:ascii="Times New Roman" w:hAnsi="Times New Roman" w:cs="Times New Roman"/>
          <w:sz w:val="28"/>
        </w:rPr>
        <w:t xml:space="preserve"> (организует разработку, утверждение и внедрение необходимой учебно-методической документации, обеспечивающей реализацию образовательной программы, сбор, анализ и обработку информации о состоянии и уровне образовательного процесса в учреждении). </w:t>
      </w:r>
    </w:p>
    <w:p w:rsidR="000949C5" w:rsidRDefault="00E75FDD" w:rsidP="000949C5">
      <w:pPr>
        <w:tabs>
          <w:tab w:val="left" w:pos="92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A0488">
        <w:rPr>
          <w:rFonts w:ascii="Times New Roman" w:hAnsi="Times New Roman" w:cs="Times New Roman"/>
          <w:b/>
          <w:sz w:val="28"/>
        </w:rPr>
        <w:t>Методический совет</w:t>
      </w:r>
      <w:r>
        <w:rPr>
          <w:rFonts w:ascii="Times New Roman" w:hAnsi="Times New Roman" w:cs="Times New Roman"/>
          <w:sz w:val="28"/>
        </w:rPr>
        <w:t xml:space="preserve"> (</w:t>
      </w:r>
      <w:r w:rsidR="00712C88">
        <w:rPr>
          <w:rFonts w:ascii="Times New Roman" w:hAnsi="Times New Roman" w:cs="Times New Roman"/>
          <w:sz w:val="28"/>
        </w:rPr>
        <w:t xml:space="preserve">осуществляет </w:t>
      </w:r>
      <w:proofErr w:type="gramStart"/>
      <w:r w:rsidR="00712C88">
        <w:rPr>
          <w:rFonts w:ascii="Times New Roman" w:hAnsi="Times New Roman" w:cs="Times New Roman"/>
          <w:sz w:val="28"/>
        </w:rPr>
        <w:t xml:space="preserve">контроль </w:t>
      </w:r>
      <w:r w:rsidRPr="00FA0488">
        <w:rPr>
          <w:rFonts w:ascii="Times New Roman" w:hAnsi="Times New Roman" w:cs="Times New Roman"/>
          <w:sz w:val="28"/>
        </w:rPr>
        <w:t>за</w:t>
      </w:r>
      <w:proofErr w:type="gramEnd"/>
      <w:r w:rsidRPr="00FA0488">
        <w:rPr>
          <w:rFonts w:ascii="Times New Roman" w:hAnsi="Times New Roman" w:cs="Times New Roman"/>
          <w:sz w:val="28"/>
        </w:rPr>
        <w:t xml:space="preserve"> реализацией образовательной  программы; рассматривает и утверждает её программно-методическое обеспечение, изучает, организует экспертизу научно-методической и учебно-дидактической продукции, разработанной педагогами дополнительного образования в «МАН «Искатель»</w:t>
      </w:r>
      <w:r w:rsidR="00712C88" w:rsidRPr="00712C88">
        <w:rPr>
          <w:rFonts w:ascii="Times New Roman" w:hAnsi="Times New Roman" w:cs="Times New Roman"/>
          <w:sz w:val="28"/>
        </w:rPr>
        <w:t>).</w:t>
      </w:r>
      <w:r w:rsidRPr="00FA04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A0488">
        <w:rPr>
          <w:rFonts w:ascii="Times New Roman" w:hAnsi="Times New Roman" w:cs="Times New Roman"/>
          <w:b/>
          <w:sz w:val="28"/>
        </w:rPr>
        <w:t xml:space="preserve">Педагогический совет </w:t>
      </w:r>
      <w:r>
        <w:rPr>
          <w:rFonts w:ascii="Times New Roman" w:hAnsi="Times New Roman" w:cs="Times New Roman"/>
          <w:sz w:val="28"/>
        </w:rPr>
        <w:t>(</w:t>
      </w:r>
      <w:r w:rsidRPr="00FA0488">
        <w:rPr>
          <w:rFonts w:ascii="Times New Roman" w:hAnsi="Times New Roman" w:cs="Times New Roman"/>
          <w:sz w:val="28"/>
        </w:rPr>
        <w:t>определяет перечень образовательных ус луг и их объем; обсуждает, принимает и вносит изменения в локальные акты, регламентирующие деятельность учреждения  по  реали</w:t>
      </w:r>
      <w:r w:rsidR="00712C88">
        <w:rPr>
          <w:rFonts w:ascii="Times New Roman" w:hAnsi="Times New Roman" w:cs="Times New Roman"/>
          <w:sz w:val="28"/>
        </w:rPr>
        <w:t>зации образовательной программы.</w:t>
      </w:r>
      <w:proofErr w:type="gramEnd"/>
      <w:r w:rsidR="00712C88">
        <w:rPr>
          <w:rFonts w:ascii="Times New Roman" w:hAnsi="Times New Roman" w:cs="Times New Roman"/>
          <w:sz w:val="28"/>
        </w:rPr>
        <w:t xml:space="preserve"> З</w:t>
      </w:r>
      <w:r w:rsidRPr="00FA0488">
        <w:rPr>
          <w:rFonts w:ascii="Times New Roman" w:hAnsi="Times New Roman" w:cs="Times New Roman"/>
          <w:sz w:val="28"/>
        </w:rPr>
        <w:t>аслушивает отчеты руководителей о проделанной работе по реализации образовательной программы и принимает решения, направленные на совершенствование содержания образования; определяет содержание основных направлений образовательной программы, утверждает её; на основе анализа и выявленных проблем определяет задачи реализации образовательной программы на новый учебный год</w:t>
      </w:r>
      <w:r>
        <w:rPr>
          <w:rFonts w:ascii="Times New Roman" w:hAnsi="Times New Roman" w:cs="Times New Roman"/>
          <w:sz w:val="28"/>
        </w:rPr>
        <w:t>)</w:t>
      </w:r>
      <w:r w:rsidRPr="00FA0488">
        <w:rPr>
          <w:rFonts w:ascii="Times New Roman" w:hAnsi="Times New Roman" w:cs="Times New Roman"/>
          <w:sz w:val="28"/>
        </w:rPr>
        <w:t>.</w:t>
      </w:r>
      <w:r w:rsidRPr="00FA0488">
        <w:rPr>
          <w:rFonts w:ascii="Times New Roman" w:hAnsi="Times New Roman" w:cs="Times New Roman"/>
          <w:b/>
          <w:sz w:val="28"/>
        </w:rPr>
        <w:t xml:space="preserve"> </w:t>
      </w:r>
    </w:p>
    <w:p w:rsidR="00E75FDD" w:rsidRPr="00FA0488" w:rsidRDefault="00E75FDD" w:rsidP="000949C5">
      <w:pPr>
        <w:tabs>
          <w:tab w:val="left" w:pos="92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A0488">
        <w:rPr>
          <w:rFonts w:ascii="Times New Roman" w:hAnsi="Times New Roman" w:cs="Times New Roman"/>
          <w:b/>
          <w:sz w:val="28"/>
        </w:rPr>
        <w:t>Педагоги</w:t>
      </w:r>
      <w:r w:rsidRPr="00FA0488">
        <w:rPr>
          <w:rFonts w:ascii="Times New Roman" w:hAnsi="Times New Roman" w:cs="Times New Roman"/>
          <w:sz w:val="28"/>
        </w:rPr>
        <w:t xml:space="preserve"> (разрабатывают и реализуют образовательные программы, составляют планы занятий и обеспечивают их выполнение, ведут установленную документацию и отчетность: самостоятельно выбирают технологии и методики образования на уровне своего объединения в соответствии с направленностью образовательных программ, планируют и организуют работу с родителями обучающихся</w:t>
      </w:r>
      <w:r>
        <w:rPr>
          <w:rFonts w:ascii="Times New Roman" w:hAnsi="Times New Roman" w:cs="Times New Roman"/>
          <w:sz w:val="28"/>
        </w:rPr>
        <w:t>)</w:t>
      </w:r>
      <w:r w:rsidRPr="00FA0488">
        <w:rPr>
          <w:rFonts w:ascii="Times New Roman" w:hAnsi="Times New Roman" w:cs="Times New Roman"/>
          <w:sz w:val="28"/>
        </w:rPr>
        <w:t>.</w:t>
      </w:r>
    </w:p>
    <w:p w:rsidR="00DF69B3" w:rsidRPr="00DF69B3" w:rsidRDefault="00DF69B3" w:rsidP="00DF69B3">
      <w:pPr>
        <w:pStyle w:val="a9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B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66DB2" w:rsidRPr="00DF69B3" w:rsidRDefault="00DF69B3" w:rsidP="00DF69B3">
      <w:pPr>
        <w:pStyle w:val="a9"/>
        <w:numPr>
          <w:ilvl w:val="0"/>
          <w:numId w:val="1"/>
        </w:numPr>
        <w:tabs>
          <w:tab w:val="left" w:pos="1145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B3">
        <w:rPr>
          <w:rFonts w:ascii="Times New Roman" w:hAnsi="Times New Roman" w:cs="Times New Roman"/>
          <w:b/>
          <w:sz w:val="28"/>
          <w:szCs w:val="28"/>
        </w:rPr>
        <w:t>К</w:t>
      </w:r>
      <w:r w:rsidR="002D3F14" w:rsidRPr="00DF69B3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на 2015-2016 </w:t>
      </w:r>
      <w:proofErr w:type="spellStart"/>
      <w:r w:rsidR="002D3F14" w:rsidRPr="00DF69B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2D3F14" w:rsidRPr="00DF69B3">
        <w:rPr>
          <w:rFonts w:ascii="Times New Roman" w:hAnsi="Times New Roman" w:cs="Times New Roman"/>
          <w:b/>
          <w:sz w:val="28"/>
          <w:szCs w:val="28"/>
        </w:rPr>
        <w:t>.</w:t>
      </w:r>
    </w:p>
    <w:p w:rsidR="00F66DB2" w:rsidRPr="00237F34" w:rsidRDefault="00F66DB2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 xml:space="preserve">Промежуточная аттестация      </w:t>
      </w:r>
    </w:p>
    <w:p w:rsidR="00F66DB2" w:rsidRPr="00237F34" w:rsidRDefault="00F66DB2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>Итоговая и годовая ат</w:t>
      </w:r>
      <w:r w:rsidR="00063E3B">
        <w:rPr>
          <w:rFonts w:ascii="Times New Roman" w:hAnsi="Times New Roman" w:cs="Times New Roman"/>
          <w:sz w:val="28"/>
          <w:szCs w:val="28"/>
        </w:rPr>
        <w:t>т</w:t>
      </w:r>
      <w:r w:rsidRPr="00237F34">
        <w:rPr>
          <w:rFonts w:ascii="Times New Roman" w:hAnsi="Times New Roman" w:cs="Times New Roman"/>
          <w:sz w:val="28"/>
          <w:szCs w:val="28"/>
        </w:rPr>
        <w:t>естация</w:t>
      </w:r>
    </w:p>
    <w:p w:rsidR="0003690B" w:rsidRDefault="00F66DB2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lastRenderedPageBreak/>
        <w:t>Окончание учебного года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F69B3" w:rsidTr="00DF69B3">
        <w:tc>
          <w:tcPr>
            <w:tcW w:w="4785" w:type="dxa"/>
          </w:tcPr>
          <w:p w:rsidR="00DF69B3" w:rsidRDefault="00DF69B3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34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4786" w:type="dxa"/>
          </w:tcPr>
          <w:p w:rsidR="00DF69B3" w:rsidRDefault="00DF69B3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34">
              <w:rPr>
                <w:rFonts w:ascii="Times New Roman" w:hAnsi="Times New Roman" w:cs="Times New Roman"/>
                <w:sz w:val="28"/>
                <w:szCs w:val="28"/>
              </w:rPr>
              <w:t>с 25 августа по 14 сентября</w:t>
            </w:r>
          </w:p>
        </w:tc>
      </w:tr>
      <w:tr w:rsidR="00DF69B3" w:rsidTr="00DF69B3">
        <w:tc>
          <w:tcPr>
            <w:tcW w:w="4785" w:type="dxa"/>
          </w:tcPr>
          <w:p w:rsidR="00DF69B3" w:rsidRDefault="00DF69B3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34">
              <w:rPr>
                <w:rFonts w:ascii="Times New Roman" w:hAnsi="Times New Roman" w:cs="Times New Roman"/>
                <w:sz w:val="28"/>
                <w:szCs w:val="28"/>
              </w:rPr>
              <w:t xml:space="preserve">  Начало учебного года</w:t>
            </w:r>
          </w:p>
        </w:tc>
        <w:tc>
          <w:tcPr>
            <w:tcW w:w="4786" w:type="dxa"/>
          </w:tcPr>
          <w:p w:rsidR="00DF69B3" w:rsidRDefault="00DF69B3" w:rsidP="00DF69B3">
            <w:pPr>
              <w:tabs>
                <w:tab w:val="center" w:pos="4677"/>
              </w:tabs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34">
              <w:rPr>
                <w:rFonts w:ascii="Times New Roman" w:hAnsi="Times New Roman" w:cs="Times New Roman"/>
                <w:sz w:val="28"/>
                <w:szCs w:val="28"/>
              </w:rPr>
              <w:t>со 2 сентября 2015 года</w:t>
            </w:r>
          </w:p>
        </w:tc>
      </w:tr>
      <w:tr w:rsidR="00063E3B" w:rsidTr="00063E3B">
        <w:trPr>
          <w:trHeight w:val="1449"/>
        </w:trPr>
        <w:tc>
          <w:tcPr>
            <w:tcW w:w="4785" w:type="dxa"/>
          </w:tcPr>
          <w:p w:rsidR="00063E3B" w:rsidRPr="00063E3B" w:rsidRDefault="00063E3B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E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Продолжительность учебного года                  </w:t>
            </w:r>
          </w:p>
        </w:tc>
        <w:tc>
          <w:tcPr>
            <w:tcW w:w="4786" w:type="dxa"/>
          </w:tcPr>
          <w:p w:rsidR="00063E3B" w:rsidRPr="00063E3B" w:rsidRDefault="00063E3B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E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 учебных недель:</w:t>
            </w:r>
          </w:p>
          <w:p w:rsidR="00063E3B" w:rsidRPr="00063E3B" w:rsidRDefault="00063E3B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E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полугодие – 18 учебных недель</w:t>
            </w:r>
          </w:p>
          <w:p w:rsidR="00063E3B" w:rsidRPr="00063E3B" w:rsidRDefault="00063E3B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E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полугодие – 20 учебных недель</w:t>
            </w:r>
          </w:p>
        </w:tc>
      </w:tr>
      <w:tr w:rsidR="00DF69B3" w:rsidTr="00DF69B3">
        <w:tc>
          <w:tcPr>
            <w:tcW w:w="4785" w:type="dxa"/>
          </w:tcPr>
          <w:p w:rsidR="00DF69B3" w:rsidRPr="00063E3B" w:rsidRDefault="00063E3B" w:rsidP="00063E3B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E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Промежуточная аттестация      </w:t>
            </w:r>
          </w:p>
        </w:tc>
        <w:tc>
          <w:tcPr>
            <w:tcW w:w="4786" w:type="dxa"/>
          </w:tcPr>
          <w:p w:rsidR="00DF69B3" w:rsidRPr="00063E3B" w:rsidRDefault="00DF69B3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69B3" w:rsidTr="00DF69B3">
        <w:tc>
          <w:tcPr>
            <w:tcW w:w="4785" w:type="dxa"/>
          </w:tcPr>
          <w:p w:rsidR="00DF69B3" w:rsidRPr="00063E3B" w:rsidRDefault="00063E3B" w:rsidP="00063E3B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E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Итоговая и годовая аттестация</w:t>
            </w:r>
          </w:p>
        </w:tc>
        <w:tc>
          <w:tcPr>
            <w:tcW w:w="4786" w:type="dxa"/>
          </w:tcPr>
          <w:p w:rsidR="00DF69B3" w:rsidRPr="00063E3B" w:rsidRDefault="00DF69B3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69B3" w:rsidTr="00DF69B3">
        <w:tc>
          <w:tcPr>
            <w:tcW w:w="4785" w:type="dxa"/>
          </w:tcPr>
          <w:p w:rsidR="00DF69B3" w:rsidRDefault="00063E3B" w:rsidP="00063E3B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34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786" w:type="dxa"/>
          </w:tcPr>
          <w:p w:rsidR="00DF69B3" w:rsidRDefault="00063E3B" w:rsidP="00237F34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2016 года</w:t>
            </w:r>
          </w:p>
        </w:tc>
      </w:tr>
    </w:tbl>
    <w:p w:rsidR="0003690B" w:rsidRPr="00237F34" w:rsidRDefault="0003690B" w:rsidP="00237F34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AF6" w:rsidRPr="00237F34" w:rsidRDefault="0003690B" w:rsidP="00237F34">
      <w:pPr>
        <w:tabs>
          <w:tab w:val="left" w:pos="123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  <w:t>Обучение детей производится в форме учебных занятий в одновозрастных или разновозра</w:t>
      </w:r>
      <w:r w:rsidR="00063E3B">
        <w:rPr>
          <w:rFonts w:ascii="Times New Roman" w:hAnsi="Times New Roman" w:cs="Times New Roman"/>
          <w:sz w:val="28"/>
          <w:szCs w:val="28"/>
        </w:rPr>
        <w:t>стных творческих объединениях (</w:t>
      </w:r>
      <w:r w:rsidRPr="00237F34">
        <w:rPr>
          <w:rFonts w:ascii="Times New Roman" w:hAnsi="Times New Roman" w:cs="Times New Roman"/>
          <w:sz w:val="28"/>
          <w:szCs w:val="28"/>
        </w:rPr>
        <w:t xml:space="preserve">кружках, секциях, студиях), которые организуются ежегодно на основании учета интересов детей, потребностей семьи, образовательных учреждений. Каждый ребенок имеет право одновременно заниматься в нескольких объединениях, менять их. </w:t>
      </w:r>
    </w:p>
    <w:p w:rsidR="0003690B" w:rsidRPr="00237F34" w:rsidRDefault="0003690B" w:rsidP="00237F34">
      <w:pPr>
        <w:tabs>
          <w:tab w:val="left" w:pos="123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46A" w:rsidRPr="00237F34" w:rsidRDefault="006C30D9" w:rsidP="00237F34">
      <w:pPr>
        <w:tabs>
          <w:tab w:val="left" w:pos="123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90B" w:rsidRPr="00237F34">
        <w:rPr>
          <w:rFonts w:ascii="Times New Roman" w:hAnsi="Times New Roman" w:cs="Times New Roman"/>
          <w:sz w:val="28"/>
          <w:szCs w:val="28"/>
        </w:rPr>
        <w:t>Численный состав объединения, количество занятий в неделю обусловлено направленностью дополнительно</w:t>
      </w:r>
      <w:r w:rsidR="00063E3B">
        <w:rPr>
          <w:rFonts w:ascii="Times New Roman" w:hAnsi="Times New Roman" w:cs="Times New Roman"/>
          <w:sz w:val="28"/>
          <w:szCs w:val="28"/>
        </w:rPr>
        <w:t>й</w:t>
      </w:r>
      <w:r w:rsidR="0003690B" w:rsidRPr="00237F34">
        <w:rPr>
          <w:rFonts w:ascii="Times New Roman" w:hAnsi="Times New Roman" w:cs="Times New Roman"/>
          <w:sz w:val="28"/>
          <w:szCs w:val="28"/>
        </w:rPr>
        <w:t xml:space="preserve"> образовательной програ</w:t>
      </w:r>
      <w:r>
        <w:rPr>
          <w:rFonts w:ascii="Times New Roman" w:hAnsi="Times New Roman" w:cs="Times New Roman"/>
          <w:sz w:val="28"/>
          <w:szCs w:val="28"/>
        </w:rPr>
        <w:t>ммы и установленными</w:t>
      </w:r>
      <w:r w:rsidR="00063E3B">
        <w:rPr>
          <w:rFonts w:ascii="Times New Roman" w:hAnsi="Times New Roman" w:cs="Times New Roman"/>
          <w:sz w:val="28"/>
          <w:szCs w:val="28"/>
        </w:rPr>
        <w:t xml:space="preserve"> санитарно-г</w:t>
      </w:r>
      <w:r>
        <w:rPr>
          <w:rFonts w:ascii="Times New Roman" w:hAnsi="Times New Roman" w:cs="Times New Roman"/>
          <w:sz w:val="28"/>
          <w:szCs w:val="28"/>
        </w:rPr>
        <w:t>игиеническими</w:t>
      </w:r>
      <w:r w:rsidR="0003690B" w:rsidRPr="00237F34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3690B" w:rsidRPr="0023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C8246A" w:rsidRPr="00237F3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8246A" w:rsidRPr="00237F34">
        <w:rPr>
          <w:rFonts w:ascii="Times New Roman" w:hAnsi="Times New Roman" w:cs="Times New Roman"/>
          <w:sz w:val="28"/>
          <w:szCs w:val="28"/>
        </w:rPr>
        <w:t xml:space="preserve"> 2.4.4.3172 – 14.</w:t>
      </w:r>
    </w:p>
    <w:p w:rsidR="0003690B" w:rsidRPr="00237F34" w:rsidRDefault="00C8246A" w:rsidP="00237F34">
      <w:pPr>
        <w:tabs>
          <w:tab w:val="left" w:pos="1232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F34">
        <w:rPr>
          <w:rFonts w:ascii="Times New Roman" w:hAnsi="Times New Roman" w:cs="Times New Roman"/>
          <w:sz w:val="28"/>
          <w:szCs w:val="28"/>
        </w:rPr>
        <w:tab/>
        <w:t xml:space="preserve">Расписание занятий объединений составляется </w:t>
      </w:r>
      <w:r w:rsidR="006C30D9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</w:t>
      </w:r>
      <w:r w:rsidRPr="00237F34">
        <w:rPr>
          <w:rFonts w:ascii="Times New Roman" w:hAnsi="Times New Roman" w:cs="Times New Roman"/>
          <w:sz w:val="28"/>
          <w:szCs w:val="28"/>
        </w:rPr>
        <w:t xml:space="preserve"> учреждения на основании проектов расписания, предс</w:t>
      </w:r>
      <w:r w:rsidR="00AE1266" w:rsidRPr="00237F34">
        <w:rPr>
          <w:rFonts w:ascii="Times New Roman" w:hAnsi="Times New Roman" w:cs="Times New Roman"/>
          <w:sz w:val="28"/>
          <w:szCs w:val="28"/>
        </w:rPr>
        <w:t>т</w:t>
      </w:r>
      <w:r w:rsidRPr="00237F34">
        <w:rPr>
          <w:rFonts w:ascii="Times New Roman" w:hAnsi="Times New Roman" w:cs="Times New Roman"/>
          <w:sz w:val="28"/>
          <w:szCs w:val="28"/>
        </w:rPr>
        <w:t>авленных педагогами с учетом пожеланий родителей (законных представителей), возрастных особенностей детей и установленных санитарно-гигиен</w:t>
      </w:r>
      <w:r w:rsidR="0070775E" w:rsidRPr="00237F34">
        <w:rPr>
          <w:rFonts w:ascii="Times New Roman" w:hAnsi="Times New Roman" w:cs="Times New Roman"/>
          <w:sz w:val="28"/>
          <w:szCs w:val="28"/>
        </w:rPr>
        <w:t>и</w:t>
      </w:r>
      <w:r w:rsidRPr="00237F34">
        <w:rPr>
          <w:rFonts w:ascii="Times New Roman" w:hAnsi="Times New Roman" w:cs="Times New Roman"/>
          <w:sz w:val="28"/>
          <w:szCs w:val="28"/>
        </w:rPr>
        <w:t>ческих норм, для создания наиболее благоприятного режима труда и отдыха детей с учетом того, что занятия в МАН явл</w:t>
      </w:r>
      <w:r w:rsidR="00AE1266" w:rsidRPr="00237F34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70775E" w:rsidRPr="00237F34">
        <w:rPr>
          <w:rFonts w:ascii="Times New Roman" w:hAnsi="Times New Roman" w:cs="Times New Roman"/>
          <w:sz w:val="28"/>
          <w:szCs w:val="28"/>
        </w:rPr>
        <w:t xml:space="preserve">их </w:t>
      </w:r>
      <w:r w:rsidR="00AE1266" w:rsidRPr="00237F34">
        <w:rPr>
          <w:rFonts w:ascii="Times New Roman" w:hAnsi="Times New Roman" w:cs="Times New Roman"/>
          <w:sz w:val="28"/>
          <w:szCs w:val="28"/>
        </w:rPr>
        <w:t>дополнительной нагрузкой</w:t>
      </w:r>
      <w:r w:rsidR="0070775E" w:rsidRPr="00237F34">
        <w:rPr>
          <w:rFonts w:ascii="Times New Roman" w:hAnsi="Times New Roman" w:cs="Times New Roman"/>
          <w:sz w:val="28"/>
          <w:szCs w:val="28"/>
        </w:rPr>
        <w:t>.</w:t>
      </w:r>
      <w:r w:rsidR="00AE1266" w:rsidRPr="00237F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690B" w:rsidRPr="00237F34" w:rsidSect="00F5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38" w:rsidRDefault="00DD4A38" w:rsidP="0046309B">
      <w:pPr>
        <w:spacing w:after="0" w:line="240" w:lineRule="auto"/>
      </w:pPr>
      <w:r>
        <w:separator/>
      </w:r>
    </w:p>
  </w:endnote>
  <w:endnote w:type="continuationSeparator" w:id="0">
    <w:p w:rsidR="00DD4A38" w:rsidRDefault="00DD4A38" w:rsidP="004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38" w:rsidRDefault="00DD4A38" w:rsidP="0046309B">
      <w:pPr>
        <w:spacing w:after="0" w:line="240" w:lineRule="auto"/>
      </w:pPr>
      <w:r>
        <w:separator/>
      </w:r>
    </w:p>
  </w:footnote>
  <w:footnote w:type="continuationSeparator" w:id="0">
    <w:p w:rsidR="00DD4A38" w:rsidRDefault="00DD4A38" w:rsidP="0046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1CF"/>
    <w:multiLevelType w:val="hybridMultilevel"/>
    <w:tmpl w:val="8DEAAEF6"/>
    <w:lvl w:ilvl="0" w:tplc="754A3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BE1"/>
    <w:rsid w:val="0003690B"/>
    <w:rsid w:val="0004321A"/>
    <w:rsid w:val="00063E3B"/>
    <w:rsid w:val="00080A16"/>
    <w:rsid w:val="00085545"/>
    <w:rsid w:val="000949C5"/>
    <w:rsid w:val="000C3674"/>
    <w:rsid w:val="000E48EC"/>
    <w:rsid w:val="000F0B27"/>
    <w:rsid w:val="00104B7C"/>
    <w:rsid w:val="00147F6E"/>
    <w:rsid w:val="00153343"/>
    <w:rsid w:val="00154851"/>
    <w:rsid w:val="001D5759"/>
    <w:rsid w:val="0020568E"/>
    <w:rsid w:val="0021614A"/>
    <w:rsid w:val="00236DA4"/>
    <w:rsid w:val="00237F34"/>
    <w:rsid w:val="00266868"/>
    <w:rsid w:val="002837ED"/>
    <w:rsid w:val="00291F72"/>
    <w:rsid w:val="002C6AF6"/>
    <w:rsid w:val="002D3F14"/>
    <w:rsid w:val="003529FD"/>
    <w:rsid w:val="003571AC"/>
    <w:rsid w:val="003A5041"/>
    <w:rsid w:val="003A7076"/>
    <w:rsid w:val="003B2D49"/>
    <w:rsid w:val="003E5532"/>
    <w:rsid w:val="00437CD2"/>
    <w:rsid w:val="0046309B"/>
    <w:rsid w:val="004B2162"/>
    <w:rsid w:val="004D22DF"/>
    <w:rsid w:val="00562BE1"/>
    <w:rsid w:val="00583C35"/>
    <w:rsid w:val="005955C2"/>
    <w:rsid w:val="005E36E4"/>
    <w:rsid w:val="006006FA"/>
    <w:rsid w:val="00614141"/>
    <w:rsid w:val="00653BE1"/>
    <w:rsid w:val="00654E87"/>
    <w:rsid w:val="006C1796"/>
    <w:rsid w:val="006C30D9"/>
    <w:rsid w:val="006C6D9D"/>
    <w:rsid w:val="006C7654"/>
    <w:rsid w:val="0070775E"/>
    <w:rsid w:val="00712C88"/>
    <w:rsid w:val="00724D4A"/>
    <w:rsid w:val="00726A5B"/>
    <w:rsid w:val="007605C2"/>
    <w:rsid w:val="00790608"/>
    <w:rsid w:val="007A013A"/>
    <w:rsid w:val="007A32B1"/>
    <w:rsid w:val="007F1A32"/>
    <w:rsid w:val="008141EF"/>
    <w:rsid w:val="00827803"/>
    <w:rsid w:val="008E78EF"/>
    <w:rsid w:val="008F3E7D"/>
    <w:rsid w:val="009032DD"/>
    <w:rsid w:val="009109CD"/>
    <w:rsid w:val="00914448"/>
    <w:rsid w:val="0092004A"/>
    <w:rsid w:val="00920180"/>
    <w:rsid w:val="0097203E"/>
    <w:rsid w:val="009A4023"/>
    <w:rsid w:val="009A42DC"/>
    <w:rsid w:val="009F3CCD"/>
    <w:rsid w:val="00A122CA"/>
    <w:rsid w:val="00AD12A5"/>
    <w:rsid w:val="00AE1266"/>
    <w:rsid w:val="00B10EC3"/>
    <w:rsid w:val="00B718F0"/>
    <w:rsid w:val="00BF4256"/>
    <w:rsid w:val="00C24B6C"/>
    <w:rsid w:val="00C46BC1"/>
    <w:rsid w:val="00C70522"/>
    <w:rsid w:val="00C8246A"/>
    <w:rsid w:val="00C85D22"/>
    <w:rsid w:val="00C85D59"/>
    <w:rsid w:val="00D16E50"/>
    <w:rsid w:val="00D55B51"/>
    <w:rsid w:val="00DC02D7"/>
    <w:rsid w:val="00DD4A38"/>
    <w:rsid w:val="00DF69B3"/>
    <w:rsid w:val="00E0157C"/>
    <w:rsid w:val="00E113F5"/>
    <w:rsid w:val="00E46CFA"/>
    <w:rsid w:val="00E75B42"/>
    <w:rsid w:val="00E75FDD"/>
    <w:rsid w:val="00EB07A3"/>
    <w:rsid w:val="00EB0C65"/>
    <w:rsid w:val="00EC15C0"/>
    <w:rsid w:val="00EF2D10"/>
    <w:rsid w:val="00F0000B"/>
    <w:rsid w:val="00F02968"/>
    <w:rsid w:val="00F12718"/>
    <w:rsid w:val="00F50FFD"/>
    <w:rsid w:val="00F52E6F"/>
    <w:rsid w:val="00F57140"/>
    <w:rsid w:val="00F66DB2"/>
    <w:rsid w:val="00FB190C"/>
    <w:rsid w:val="00FD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309B"/>
  </w:style>
  <w:style w:type="paragraph" w:styleId="a5">
    <w:name w:val="footer"/>
    <w:basedOn w:val="a"/>
    <w:link w:val="a6"/>
    <w:uiPriority w:val="99"/>
    <w:semiHidden/>
    <w:unhideWhenUsed/>
    <w:rsid w:val="004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309B"/>
  </w:style>
  <w:style w:type="character" w:styleId="a7">
    <w:name w:val="Hyperlink"/>
    <w:basedOn w:val="a0"/>
    <w:uiPriority w:val="99"/>
    <w:semiHidden/>
    <w:unhideWhenUsed/>
    <w:rsid w:val="00237F34"/>
    <w:rPr>
      <w:color w:val="0000FF"/>
      <w:u w:val="single"/>
    </w:rPr>
  </w:style>
  <w:style w:type="character" w:styleId="a8">
    <w:name w:val="Strong"/>
    <w:basedOn w:val="a0"/>
    <w:uiPriority w:val="22"/>
    <w:qFormat/>
    <w:rsid w:val="00D55B51"/>
    <w:rPr>
      <w:b/>
      <w:bCs/>
    </w:rPr>
  </w:style>
  <w:style w:type="paragraph" w:styleId="a9">
    <w:name w:val="List Paragraph"/>
    <w:basedOn w:val="a"/>
    <w:uiPriority w:val="34"/>
    <w:qFormat/>
    <w:rsid w:val="00FD454E"/>
    <w:pPr>
      <w:ind w:left="720"/>
      <w:contextualSpacing/>
    </w:pPr>
  </w:style>
  <w:style w:type="table" w:styleId="aa">
    <w:name w:val="Table Grid"/>
    <w:basedOn w:val="a1"/>
    <w:uiPriority w:val="59"/>
    <w:rsid w:val="00DF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7.crimea@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27.crimea@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4540-1A27-4D4F-B7D1-E34FF0CB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Belyakova</cp:lastModifiedBy>
  <cp:revision>32</cp:revision>
  <cp:lastPrinted>2015-09-09T06:02:00Z</cp:lastPrinted>
  <dcterms:created xsi:type="dcterms:W3CDTF">2015-08-24T08:22:00Z</dcterms:created>
  <dcterms:modified xsi:type="dcterms:W3CDTF">2016-02-05T13:13:00Z</dcterms:modified>
</cp:coreProperties>
</file>