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B5" w:rsidRDefault="00C074B5" w:rsidP="00C074B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этап Турнира юных физиков</w:t>
      </w:r>
    </w:p>
    <w:p w:rsidR="00183D7E" w:rsidRDefault="00183D7E" w:rsidP="00C074B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B5">
        <w:rPr>
          <w:rFonts w:ascii="Times New Roman" w:hAnsi="Times New Roman" w:cs="Times New Roman"/>
          <w:b/>
          <w:sz w:val="28"/>
          <w:szCs w:val="28"/>
        </w:rPr>
        <w:t>Первое информационное письмо</w:t>
      </w:r>
    </w:p>
    <w:p w:rsidR="00C074B5" w:rsidRPr="00C074B5" w:rsidRDefault="00C074B5" w:rsidP="00C074B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120A" w:rsidRPr="00C074B5" w:rsidRDefault="00183D7E" w:rsidP="00C07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4B5">
        <w:rPr>
          <w:rFonts w:ascii="Times New Roman" w:hAnsi="Times New Roman" w:cs="Times New Roman"/>
          <w:sz w:val="28"/>
          <w:szCs w:val="28"/>
        </w:rPr>
        <w:t>В 2014 году ГБОУ ДО РК «МАН «Искатель» после длительного перерыва возобновил</w:t>
      </w:r>
      <w:r w:rsidR="00C074B5">
        <w:rPr>
          <w:rFonts w:ascii="Times New Roman" w:hAnsi="Times New Roman" w:cs="Times New Roman"/>
          <w:sz w:val="28"/>
          <w:szCs w:val="28"/>
        </w:rPr>
        <w:t>о</w:t>
      </w:r>
      <w:r w:rsidRPr="00C074B5">
        <w:rPr>
          <w:rFonts w:ascii="Times New Roman" w:hAnsi="Times New Roman" w:cs="Times New Roman"/>
          <w:sz w:val="28"/>
          <w:szCs w:val="28"/>
        </w:rPr>
        <w:t xml:space="preserve"> проведение Турнира юных физиков. В течение всех лет Турнир проводится совместно с Крымским федеральным университетом </w:t>
      </w:r>
      <w:r w:rsidR="00A70EA6">
        <w:rPr>
          <w:rFonts w:ascii="Times New Roman" w:hAnsi="Times New Roman" w:cs="Times New Roman"/>
          <w:sz w:val="28"/>
          <w:szCs w:val="28"/>
        </w:rPr>
        <w:br/>
      </w:r>
      <w:r w:rsidRPr="00C074B5">
        <w:rPr>
          <w:rFonts w:ascii="Times New Roman" w:hAnsi="Times New Roman" w:cs="Times New Roman"/>
          <w:sz w:val="28"/>
          <w:szCs w:val="28"/>
        </w:rPr>
        <w:t xml:space="preserve">им. В.И. Вернадского. В 2018 году Крымский федеральный университет стал одним из организаторов Всероссийского турнира юных физиков. </w:t>
      </w:r>
      <w:r w:rsidR="0005120A" w:rsidRPr="00C074B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A70EA6">
        <w:rPr>
          <w:rFonts w:ascii="Times New Roman" w:hAnsi="Times New Roman" w:cs="Times New Roman"/>
          <w:sz w:val="28"/>
          <w:szCs w:val="28"/>
        </w:rPr>
        <w:t>Р</w:t>
      </w:r>
      <w:r w:rsidR="0005120A" w:rsidRPr="00C074B5">
        <w:rPr>
          <w:rFonts w:ascii="Times New Roman" w:hAnsi="Times New Roman" w:cs="Times New Roman"/>
          <w:sz w:val="28"/>
          <w:szCs w:val="28"/>
        </w:rPr>
        <w:t>егионального этапа Турнира юных физиков согласно</w:t>
      </w:r>
      <w:r w:rsidR="00C074B5">
        <w:rPr>
          <w:rFonts w:ascii="Times New Roman" w:hAnsi="Times New Roman" w:cs="Times New Roman"/>
          <w:sz w:val="28"/>
          <w:szCs w:val="28"/>
        </w:rPr>
        <w:t xml:space="preserve"> </w:t>
      </w:r>
      <w:r w:rsidR="0005120A" w:rsidRPr="00C074B5">
        <w:rPr>
          <w:rFonts w:ascii="Times New Roman" w:hAnsi="Times New Roman" w:cs="Times New Roman"/>
          <w:sz w:val="28"/>
          <w:szCs w:val="28"/>
        </w:rPr>
        <w:t>приказ</w:t>
      </w:r>
      <w:r w:rsidR="00C074B5">
        <w:rPr>
          <w:rFonts w:ascii="Times New Roman" w:hAnsi="Times New Roman" w:cs="Times New Roman"/>
          <w:sz w:val="28"/>
          <w:szCs w:val="28"/>
        </w:rPr>
        <w:t xml:space="preserve">а </w:t>
      </w:r>
      <w:r w:rsidR="0005120A" w:rsidRPr="00C074B5">
        <w:rPr>
          <w:rFonts w:ascii="Times New Roman" w:hAnsi="Times New Roman" w:cs="Times New Roman"/>
          <w:sz w:val="28"/>
          <w:szCs w:val="28"/>
        </w:rPr>
        <w:t>Министерства образования, науки и молодёжи Республики Крым является</w:t>
      </w:r>
      <w:r w:rsidRPr="00C074B5">
        <w:rPr>
          <w:rFonts w:ascii="Times New Roman" w:hAnsi="Times New Roman" w:cs="Times New Roman"/>
          <w:sz w:val="28"/>
          <w:szCs w:val="28"/>
        </w:rPr>
        <w:t xml:space="preserve"> </w:t>
      </w:r>
      <w:r w:rsidR="0005120A" w:rsidRPr="00C074B5">
        <w:rPr>
          <w:rFonts w:ascii="Times New Roman" w:hAnsi="Times New Roman" w:cs="Times New Roman"/>
          <w:sz w:val="28"/>
          <w:szCs w:val="28"/>
        </w:rPr>
        <w:t>ГБОУ ДО РК «МАН «Искатель».</w:t>
      </w:r>
    </w:p>
    <w:p w:rsidR="00722094" w:rsidRPr="00C074B5" w:rsidRDefault="0005120A" w:rsidP="00C07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4B5">
        <w:rPr>
          <w:rFonts w:ascii="Times New Roman" w:hAnsi="Times New Roman" w:cs="Times New Roman"/>
          <w:sz w:val="28"/>
          <w:szCs w:val="28"/>
        </w:rPr>
        <w:t>Т</w:t>
      </w:r>
      <w:r w:rsidR="00183D7E" w:rsidRPr="00C074B5">
        <w:rPr>
          <w:rFonts w:ascii="Times New Roman" w:hAnsi="Times New Roman" w:cs="Times New Roman"/>
          <w:sz w:val="28"/>
          <w:szCs w:val="28"/>
        </w:rPr>
        <w:t>урнир юных физиков – это лично-командное состязание школьников общеобразовательных и специализированных школ в умении решать сложные исследовательские и научные проблемы, убедительно представлять свои решения, отстаиваться их в научных дискуссиях –</w:t>
      </w:r>
      <w:r w:rsidR="00C074B5">
        <w:rPr>
          <w:rFonts w:ascii="Times New Roman" w:hAnsi="Times New Roman" w:cs="Times New Roman"/>
          <w:sz w:val="28"/>
          <w:szCs w:val="28"/>
        </w:rPr>
        <w:t xml:space="preserve"> </w:t>
      </w:r>
      <w:r w:rsidR="00183D7E" w:rsidRPr="00C074B5">
        <w:rPr>
          <w:rFonts w:ascii="Times New Roman" w:hAnsi="Times New Roman" w:cs="Times New Roman"/>
          <w:sz w:val="28"/>
          <w:szCs w:val="28"/>
        </w:rPr>
        <w:t>физических боях</w:t>
      </w:r>
      <w:r w:rsidRPr="00C074B5">
        <w:rPr>
          <w:rFonts w:ascii="Times New Roman" w:hAnsi="Times New Roman" w:cs="Times New Roman"/>
          <w:sz w:val="28"/>
          <w:szCs w:val="28"/>
        </w:rPr>
        <w:t>.</w:t>
      </w:r>
    </w:p>
    <w:p w:rsidR="0005120A" w:rsidRPr="00C074B5" w:rsidRDefault="0005120A" w:rsidP="00C074B5">
      <w:pPr>
        <w:pStyle w:val="a3"/>
        <w:spacing w:line="276" w:lineRule="auto"/>
        <w:ind w:firstLine="567"/>
        <w:jc w:val="both"/>
        <w:rPr>
          <w:szCs w:val="28"/>
        </w:rPr>
      </w:pPr>
      <w:r w:rsidRPr="00C074B5">
        <w:rPr>
          <w:szCs w:val="28"/>
        </w:rPr>
        <w:t xml:space="preserve">В этом году как и в предыдущие годы </w:t>
      </w:r>
      <w:r w:rsidR="00A70EA6">
        <w:rPr>
          <w:szCs w:val="28"/>
        </w:rPr>
        <w:t>Р</w:t>
      </w:r>
      <w:r w:rsidRPr="00C074B5">
        <w:rPr>
          <w:szCs w:val="28"/>
        </w:rPr>
        <w:t>еспубликанский этап проводится в октябре-декабре 2019 года и включает</w:t>
      </w:r>
      <w:r w:rsidR="00C074B5">
        <w:rPr>
          <w:szCs w:val="28"/>
        </w:rPr>
        <w:t xml:space="preserve"> </w:t>
      </w:r>
      <w:r w:rsidRPr="00C074B5">
        <w:rPr>
          <w:szCs w:val="28"/>
        </w:rPr>
        <w:t>два этапа:</w:t>
      </w:r>
    </w:p>
    <w:p w:rsidR="0005120A" w:rsidRPr="00C074B5" w:rsidRDefault="0005120A" w:rsidP="00C074B5">
      <w:pPr>
        <w:pStyle w:val="a3"/>
        <w:spacing w:line="276" w:lineRule="auto"/>
        <w:ind w:firstLine="567"/>
        <w:jc w:val="both"/>
        <w:rPr>
          <w:szCs w:val="28"/>
        </w:rPr>
      </w:pPr>
      <w:r w:rsidRPr="00C074B5">
        <w:rPr>
          <w:szCs w:val="28"/>
        </w:rPr>
        <w:t>Первый – отборочный, проводится с 25 октября по 30 ноября 2019 года в заочной форме с применением дистанционных образовательных технологий;</w:t>
      </w:r>
    </w:p>
    <w:p w:rsidR="0005120A" w:rsidRPr="00C074B5" w:rsidRDefault="0005120A" w:rsidP="00C074B5">
      <w:pPr>
        <w:pStyle w:val="a3"/>
        <w:spacing w:line="276" w:lineRule="auto"/>
        <w:ind w:firstLine="567"/>
        <w:jc w:val="both"/>
        <w:rPr>
          <w:szCs w:val="28"/>
        </w:rPr>
      </w:pPr>
      <w:r w:rsidRPr="00C074B5">
        <w:rPr>
          <w:szCs w:val="28"/>
        </w:rPr>
        <w:t>Второй этап – заключительный, проводится 19-20 декабря 2019 года в очной форме.</w:t>
      </w:r>
    </w:p>
    <w:p w:rsidR="0005120A" w:rsidRPr="00C074B5" w:rsidRDefault="0005120A" w:rsidP="00C074B5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4B5">
        <w:rPr>
          <w:rFonts w:ascii="Times New Roman" w:hAnsi="Times New Roman" w:cs="Times New Roman"/>
          <w:bCs/>
          <w:sz w:val="28"/>
          <w:szCs w:val="28"/>
        </w:rPr>
        <w:t>В Турнире могут принять участие команды учащихся 8-11 классов от образовательных организаций муниципальных образований, государственных бюджетных образовательных учреждений дополнительного образования, интернатного типа, профессионального образования,</w:t>
      </w:r>
      <w:r w:rsidRPr="00C074B5">
        <w:rPr>
          <w:rFonts w:ascii="Times New Roman" w:hAnsi="Times New Roman" w:cs="Times New Roman"/>
          <w:bCs/>
          <w:iCs/>
          <w:sz w:val="28"/>
          <w:szCs w:val="28"/>
        </w:rPr>
        <w:t xml:space="preserve"> команды организаторов Турнира</w:t>
      </w:r>
      <w:r w:rsidRPr="00C074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120A" w:rsidRPr="00C074B5" w:rsidRDefault="0005120A" w:rsidP="00C074B5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4B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70EA6">
        <w:rPr>
          <w:rFonts w:ascii="Times New Roman" w:hAnsi="Times New Roman" w:cs="Times New Roman"/>
          <w:bCs/>
          <w:sz w:val="28"/>
          <w:szCs w:val="28"/>
        </w:rPr>
        <w:t>Р</w:t>
      </w:r>
      <w:r w:rsidRPr="00C074B5">
        <w:rPr>
          <w:rFonts w:ascii="Times New Roman" w:hAnsi="Times New Roman" w:cs="Times New Roman"/>
          <w:bCs/>
          <w:sz w:val="28"/>
          <w:szCs w:val="28"/>
        </w:rPr>
        <w:t>егионального этапа отобраны 10 задач из списка задач текущего года Всероссийского этапа турнира юных физиков</w:t>
      </w:r>
      <w:r w:rsidR="00C074B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074B5" w:rsidRPr="00C074B5">
        <w:rPr>
          <w:rFonts w:ascii="Times New Roman" w:hAnsi="Times New Roman" w:cs="Times New Roman"/>
          <w:bCs/>
          <w:sz w:val="28"/>
          <w:szCs w:val="28"/>
        </w:rPr>
        <w:t>http://rusypt.msu.ru</w:t>
      </w:r>
      <w:r w:rsidR="00C074B5">
        <w:rPr>
          <w:rFonts w:ascii="Times New Roman" w:hAnsi="Times New Roman" w:cs="Times New Roman"/>
          <w:bCs/>
          <w:sz w:val="28"/>
          <w:szCs w:val="28"/>
        </w:rPr>
        <w:t>)</w:t>
      </w:r>
      <w:r w:rsidRPr="00C074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120A" w:rsidRPr="00C074B5" w:rsidRDefault="0005120A" w:rsidP="00C074B5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C074B5">
        <w:rPr>
          <w:rFonts w:ascii="Times New Roman" w:hAnsi="Times New Roman" w:cs="Times New Roman"/>
          <w:b/>
          <w:bCs/>
          <w:sz w:val="32"/>
          <w:szCs w:val="28"/>
        </w:rPr>
        <w:t xml:space="preserve">Задачи для отборочного этапа </w:t>
      </w:r>
    </w:p>
    <w:p w:rsidR="0005120A" w:rsidRPr="00C074B5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B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0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 сам</w:t>
      </w:r>
      <w:r w:rsidRPr="00C0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20A" w:rsidRP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Разработайте прибор для измерения тока, основанный на выделяющемся при его протекании тепле. Определите систематические и случайные погрешности, а также границы применимости метода измерения. </w:t>
      </w:r>
    </w:p>
    <w:p w:rsidR="0005120A" w:rsidRP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51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Незаметная бутылка</w:t>
      </w:r>
      <w:r w:rsidRPr="0005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20A" w:rsidRP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бутылку перед горящей свечой. Если подуть на бутылку, свеча может потухнуть, как если бы бутылки не было. Объясните данное явление. </w:t>
      </w:r>
    </w:p>
    <w:p w:rsidR="0005120A" w:rsidRP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051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Сладкий мираж</w:t>
      </w:r>
      <w:r w:rsidRPr="0005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20A" w:rsidRP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Фата-моргана — название одного из видов миражей. Подобный эффект можно наблюдать, пропуская луч лазера через жидкость с переменным показателем преломления. Исследуйте это явление. </w:t>
      </w:r>
    </w:p>
    <w:p w:rsidR="0005120A" w:rsidRP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5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1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Фильтр из мыльной плёнки</w:t>
      </w:r>
      <w:r w:rsidRPr="0005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20A" w:rsidRP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Тяжёлая частица может упасть сквозь горизонтальную мыльную плёнку, не разрушая её. Лёгкая частица, напротив, может остаться на поверхности. Исследуйте свойства такого фильтра. </w:t>
      </w:r>
    </w:p>
    <w:p w:rsidR="0005120A" w:rsidRP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05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1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Проводящие линии</w:t>
      </w:r>
      <w:r w:rsidRPr="0005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20A" w:rsidRDefault="0005120A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Нарисованная карандашом на бумаге линия может проводить ток. Исследуйте электрические характеристики такой линии. </w:t>
      </w:r>
    </w:p>
    <w:p w:rsidR="00A70EA6" w:rsidRPr="0005120A" w:rsidRDefault="00A70EA6" w:rsidP="00C074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20A" w:rsidRDefault="0005120A" w:rsidP="00C074B5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4B5">
        <w:rPr>
          <w:rFonts w:ascii="Times New Roman" w:hAnsi="Times New Roman" w:cs="Times New Roman"/>
          <w:bCs/>
          <w:sz w:val="28"/>
          <w:szCs w:val="28"/>
        </w:rPr>
        <w:t>Для участия в отборочном этапе необходимо подать заявку в ГБОУ ДО РК «МАН «Искатель». Решения заданий направляются в оргкомитет Турнира до 24 часов 30 ноября 2019 года. Информация о получении работ размещается на сайте ГБОУ ДО РК «МАН «Искатель». Результаты отборочного этапа публикуются не позднее 15 декабря 2019 года.</w:t>
      </w:r>
    </w:p>
    <w:p w:rsidR="00C074B5" w:rsidRDefault="00C074B5" w:rsidP="00C074B5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Остальные задачи</w:t>
      </w:r>
      <w:r w:rsidR="00A70EA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>егионального этапа будут опубликованы позднее во втором информационном письме</w:t>
      </w:r>
      <w:r w:rsidR="00DD7A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AE4" w:rsidRDefault="00DD7AE4" w:rsidP="00C074B5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Заявки направляются по электронному адресу </w:t>
      </w:r>
      <w:hyperlink r:id="rId5" w:history="1">
        <w:r w:rsidRPr="00DD7AE4">
          <w:rPr>
            <w:rFonts w:ascii="Times New Roman" w:hAnsi="Times New Roman"/>
            <w:bCs/>
            <w:sz w:val="32"/>
          </w:rPr>
          <w:t>zayavkiman@gmail.com</w:t>
        </w:r>
      </w:hyperlink>
      <w:r w:rsidRPr="00DD7AE4">
        <w:rPr>
          <w:rFonts w:ascii="Times New Roman" w:hAnsi="Times New Roman" w:cs="Times New Roman"/>
          <w:bCs/>
          <w:sz w:val="40"/>
          <w:szCs w:val="28"/>
        </w:rPr>
        <w:t>,</w:t>
      </w:r>
      <w:r w:rsidRPr="00DD7AE4">
        <w:rPr>
          <w:rFonts w:ascii="Times New Roman" w:hAnsi="Times New Roman" w:cs="Times New Roman"/>
          <w:bCs/>
          <w:sz w:val="28"/>
          <w:szCs w:val="28"/>
        </w:rPr>
        <w:t xml:space="preserve"> в теме указать «Турнир юных физиков»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D7AE4" w:rsidRDefault="00DD7AE4" w:rsidP="00C074B5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AE4" w:rsidRPr="00DD7AE4" w:rsidRDefault="00DD7AE4" w:rsidP="00DD7AE4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7AE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D7AE4" w:rsidRPr="00DD7AE4" w:rsidRDefault="00DD7AE4" w:rsidP="00DD7AE4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E4">
        <w:rPr>
          <w:rFonts w:ascii="Times New Roman" w:hAnsi="Times New Roman" w:cs="Times New Roman"/>
          <w:b/>
          <w:bCs/>
          <w:sz w:val="28"/>
          <w:szCs w:val="28"/>
        </w:rPr>
        <w:t>на участие в республиканском этапе</w:t>
      </w:r>
    </w:p>
    <w:p w:rsidR="00DD7AE4" w:rsidRPr="00DD7AE4" w:rsidRDefault="00DD7AE4" w:rsidP="00DD7AE4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E4">
        <w:rPr>
          <w:rFonts w:ascii="Times New Roman" w:hAnsi="Times New Roman" w:cs="Times New Roman"/>
          <w:b/>
          <w:bCs/>
          <w:sz w:val="28"/>
          <w:szCs w:val="28"/>
        </w:rPr>
        <w:t>Всероссийского турнира юных физиков</w:t>
      </w:r>
    </w:p>
    <w:p w:rsidR="00DD7AE4" w:rsidRPr="00DD7AE4" w:rsidRDefault="00DD7AE4" w:rsidP="00DD7AE4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AE4" w:rsidRPr="00DD7AE4" w:rsidRDefault="00DD7AE4" w:rsidP="00DD7AE4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 </w:t>
      </w:r>
      <w:r w:rsidRPr="00DD7AE4">
        <w:rPr>
          <w:rFonts w:ascii="Times New Roman" w:hAnsi="Times New Roman" w:cs="Times New Roman"/>
          <w:bCs/>
          <w:sz w:val="28"/>
          <w:szCs w:val="28"/>
        </w:rPr>
        <w:t xml:space="preserve">(полное название выдвигающей организации, адрес, в </w:t>
      </w:r>
      <w:proofErr w:type="spellStart"/>
      <w:r w:rsidRPr="00DD7AE4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D7AE4">
        <w:rPr>
          <w:rFonts w:ascii="Times New Roman" w:hAnsi="Times New Roman" w:cs="Times New Roman"/>
          <w:bCs/>
          <w:sz w:val="28"/>
          <w:szCs w:val="28"/>
        </w:rPr>
        <w:t>. электронный)</w:t>
      </w:r>
    </w:p>
    <w:p w:rsidR="00DD7AE4" w:rsidRPr="00DD7AE4" w:rsidRDefault="00DD7AE4" w:rsidP="00DD7AE4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AE4" w:rsidRPr="00DD7AE4" w:rsidRDefault="00DD7AE4" w:rsidP="00DD7AE4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AE4">
        <w:rPr>
          <w:rFonts w:ascii="Times New Roman" w:hAnsi="Times New Roman" w:cs="Times New Roman"/>
          <w:bCs/>
          <w:sz w:val="28"/>
          <w:szCs w:val="28"/>
        </w:rPr>
        <w:t>Выдвигает участника (</w:t>
      </w:r>
      <w:proofErr w:type="spellStart"/>
      <w:r w:rsidRPr="00DD7AE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DD7AE4">
        <w:rPr>
          <w:rFonts w:ascii="Times New Roman" w:hAnsi="Times New Roman" w:cs="Times New Roman"/>
          <w:bCs/>
          <w:sz w:val="28"/>
          <w:szCs w:val="28"/>
        </w:rPr>
        <w:t>):</w:t>
      </w:r>
    </w:p>
    <w:tbl>
      <w:tblPr>
        <w:tblStyle w:val="a6"/>
        <w:tblW w:w="9494" w:type="dxa"/>
        <w:tblLook w:val="04A0" w:firstRow="1" w:lastRow="0" w:firstColumn="1" w:lastColumn="0" w:noHBand="0" w:noVBand="1"/>
      </w:tblPr>
      <w:tblGrid>
        <w:gridCol w:w="487"/>
        <w:gridCol w:w="795"/>
        <w:gridCol w:w="1316"/>
        <w:gridCol w:w="2659"/>
        <w:gridCol w:w="863"/>
        <w:gridCol w:w="1368"/>
        <w:gridCol w:w="2006"/>
      </w:tblGrid>
      <w:tr w:rsidR="00DD7AE4" w:rsidRPr="00DD7AE4" w:rsidTr="00DD7AE4">
        <w:trPr>
          <w:trHeight w:val="1121"/>
        </w:trPr>
        <w:tc>
          <w:tcPr>
            <w:tcW w:w="487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4"/>
                <w:szCs w:val="28"/>
              </w:rPr>
            </w:pPr>
            <w:r w:rsidRPr="00DD7AE4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795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4"/>
                <w:szCs w:val="28"/>
              </w:rPr>
            </w:pPr>
            <w:r w:rsidRPr="00DD7AE4">
              <w:rPr>
                <w:bCs/>
                <w:sz w:val="24"/>
                <w:szCs w:val="28"/>
              </w:rPr>
              <w:t>ФИО</w:t>
            </w:r>
          </w:p>
        </w:tc>
        <w:tc>
          <w:tcPr>
            <w:tcW w:w="1316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4"/>
                <w:szCs w:val="28"/>
              </w:rPr>
            </w:pPr>
            <w:r w:rsidRPr="00DD7AE4">
              <w:rPr>
                <w:bCs/>
                <w:sz w:val="24"/>
                <w:szCs w:val="28"/>
              </w:rPr>
              <w:t>Дата рождения (</w:t>
            </w:r>
            <w:proofErr w:type="spellStart"/>
            <w:r w:rsidRPr="00DD7AE4">
              <w:rPr>
                <w:bCs/>
                <w:sz w:val="24"/>
                <w:szCs w:val="28"/>
              </w:rPr>
              <w:t>дд.мм.гг</w:t>
            </w:r>
            <w:proofErr w:type="spellEnd"/>
            <w:r w:rsidRPr="00DD7AE4"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2659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4"/>
                <w:szCs w:val="28"/>
              </w:rPr>
            </w:pPr>
            <w:r w:rsidRPr="00DD7AE4">
              <w:rPr>
                <w:bCs/>
                <w:sz w:val="24"/>
                <w:szCs w:val="28"/>
              </w:rPr>
              <w:t>Общеобразовательное учреждение</w:t>
            </w:r>
          </w:p>
        </w:tc>
        <w:tc>
          <w:tcPr>
            <w:tcW w:w="863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4"/>
                <w:szCs w:val="28"/>
              </w:rPr>
            </w:pPr>
            <w:r w:rsidRPr="00DD7AE4">
              <w:rPr>
                <w:bCs/>
                <w:sz w:val="24"/>
                <w:szCs w:val="28"/>
              </w:rPr>
              <w:t>Класс</w:t>
            </w:r>
          </w:p>
        </w:tc>
        <w:tc>
          <w:tcPr>
            <w:tcW w:w="1368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4"/>
                <w:szCs w:val="28"/>
              </w:rPr>
            </w:pPr>
            <w:r w:rsidRPr="00DD7AE4">
              <w:rPr>
                <w:bCs/>
                <w:sz w:val="24"/>
                <w:szCs w:val="28"/>
              </w:rPr>
              <w:t>Телефон учащегося</w:t>
            </w:r>
          </w:p>
        </w:tc>
        <w:tc>
          <w:tcPr>
            <w:tcW w:w="2006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4"/>
                <w:szCs w:val="28"/>
              </w:rPr>
            </w:pPr>
            <w:r w:rsidRPr="00DD7AE4">
              <w:rPr>
                <w:bCs/>
                <w:sz w:val="24"/>
                <w:szCs w:val="28"/>
              </w:rPr>
              <w:t>Перечень представленных задач</w:t>
            </w:r>
          </w:p>
        </w:tc>
      </w:tr>
      <w:tr w:rsidR="00DD7AE4" w:rsidRPr="00DD7AE4" w:rsidTr="00DD7AE4">
        <w:trPr>
          <w:trHeight w:val="378"/>
        </w:trPr>
        <w:tc>
          <w:tcPr>
            <w:tcW w:w="487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DD7AE4" w:rsidRPr="00DD7AE4" w:rsidRDefault="00DD7AE4" w:rsidP="00DD7AE4">
            <w:pPr>
              <w:shd w:val="clear" w:color="auto" w:fill="FFFFFF"/>
              <w:spacing w:line="276" w:lineRule="auto"/>
              <w:ind w:right="2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D7AE4" w:rsidRPr="00DD7AE4" w:rsidRDefault="00DD7AE4" w:rsidP="00DD7AE4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AE4" w:rsidRDefault="00DD7AE4" w:rsidP="00DD7AE4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AE4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</w:rPr>
        <w:t>участника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DD7AE4" w:rsidRPr="00DD7AE4" w:rsidRDefault="00DD7AE4" w:rsidP="00DD7AE4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AE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DD7AE4" w:rsidRPr="00DD7AE4" w:rsidRDefault="00DD7AE4" w:rsidP="00DD7AE4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AE4">
        <w:rPr>
          <w:rFonts w:ascii="Times New Roman" w:hAnsi="Times New Roman" w:cs="Times New Roman"/>
          <w:bCs/>
          <w:sz w:val="28"/>
          <w:szCs w:val="28"/>
        </w:rPr>
        <w:t>(ФИО, место работы, должность, контактный телефон)</w:t>
      </w:r>
    </w:p>
    <w:p w:rsidR="00DD7AE4" w:rsidRPr="00DD7AE4" w:rsidRDefault="00DD7AE4" w:rsidP="00DD7AE4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AE4" w:rsidRPr="00DD7AE4" w:rsidRDefault="00DD7AE4" w:rsidP="00DD7AE4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AE4" w:rsidRPr="00DD7AE4" w:rsidRDefault="00DD7AE4" w:rsidP="00DD7AE4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</w:t>
      </w:r>
      <w:r w:rsidRPr="00DD7AE4">
        <w:rPr>
          <w:rFonts w:ascii="Times New Roman" w:hAnsi="Times New Roman" w:cs="Times New Roman"/>
          <w:bCs/>
          <w:sz w:val="28"/>
          <w:szCs w:val="28"/>
        </w:rPr>
        <w:t>______________________</w:t>
      </w:r>
      <w:proofErr w:type="gramStart"/>
      <w:r w:rsidRPr="00DD7AE4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AE4">
        <w:rPr>
          <w:rFonts w:ascii="Times New Roman" w:hAnsi="Times New Roman" w:cs="Times New Roman"/>
          <w:bCs/>
          <w:sz w:val="28"/>
          <w:szCs w:val="28"/>
        </w:rPr>
        <w:t xml:space="preserve"> Подпись</w:t>
      </w:r>
      <w:proofErr w:type="gramEnd"/>
      <w:r w:rsidRPr="00DD7AE4">
        <w:rPr>
          <w:rFonts w:ascii="Times New Roman" w:hAnsi="Times New Roman" w:cs="Times New Roman"/>
          <w:bCs/>
          <w:sz w:val="28"/>
          <w:szCs w:val="28"/>
        </w:rPr>
        <w:t xml:space="preserve"> руководителя_____________________</w:t>
      </w:r>
    </w:p>
    <w:sectPr w:rsidR="00DD7AE4" w:rsidRPr="00DD7AE4" w:rsidSect="00C074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6613"/>
    <w:multiLevelType w:val="multilevel"/>
    <w:tmpl w:val="2660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E"/>
    <w:rsid w:val="0005120A"/>
    <w:rsid w:val="00183D7E"/>
    <w:rsid w:val="004225CD"/>
    <w:rsid w:val="00722094"/>
    <w:rsid w:val="00A70EA6"/>
    <w:rsid w:val="00C074B5"/>
    <w:rsid w:val="00DD7AE4"/>
    <w:rsid w:val="00D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1DC65-99CB-47E0-9632-C2555C38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20A"/>
    <w:pPr>
      <w:spacing w:after="0" w:line="240" w:lineRule="auto"/>
    </w:pPr>
    <w:rPr>
      <w:rFonts w:ascii="Times New Roman" w:hAnsi="Times New Roman" w:cs="Times New Roman"/>
      <w:sz w:val="28"/>
      <w:szCs w:val="40"/>
    </w:rPr>
  </w:style>
  <w:style w:type="paragraph" w:styleId="a4">
    <w:name w:val="Normal (Web)"/>
    <w:basedOn w:val="a"/>
    <w:uiPriority w:val="99"/>
    <w:semiHidden/>
    <w:unhideWhenUsed/>
    <w:rsid w:val="0005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7A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vki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Обсерватория</cp:lastModifiedBy>
  <cp:revision>2</cp:revision>
  <dcterms:created xsi:type="dcterms:W3CDTF">2019-10-23T13:31:00Z</dcterms:created>
  <dcterms:modified xsi:type="dcterms:W3CDTF">2019-10-23T13:31:00Z</dcterms:modified>
</cp:coreProperties>
</file>